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9064B6" w14:textId="102607DA" w:rsidR="00894A1E" w:rsidRPr="00894A1E" w:rsidRDefault="003C4649" w:rsidP="00894A1E">
      <w:pPr>
        <w:pStyle w:val="Spistreci3"/>
        <w:tabs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r w:rsidRPr="00894A1E">
        <w:rPr>
          <w:rFonts w:ascii="Times New Roman" w:hAnsi="Times New Roman"/>
        </w:rPr>
        <w:fldChar w:fldCharType="begin"/>
      </w:r>
      <w:r w:rsidRPr="00894A1E">
        <w:rPr>
          <w:rFonts w:ascii="Times New Roman" w:hAnsi="Times New Roman"/>
        </w:rPr>
        <w:instrText xml:space="preserve"> TOC \o "1-3" \h \z \u </w:instrText>
      </w:r>
      <w:r w:rsidRPr="00894A1E">
        <w:rPr>
          <w:rFonts w:ascii="Times New Roman" w:hAnsi="Times New Roman"/>
        </w:rPr>
        <w:fldChar w:fldCharType="separate"/>
      </w:r>
    </w:p>
    <w:p w14:paraId="5F746A24" w14:textId="6806EE2B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14" w:history="1">
        <w:r w:rsidR="00894A1E" w:rsidRPr="00894A1E">
          <w:rPr>
            <w:rStyle w:val="Hipercze"/>
          </w:rPr>
          <w:t>1.</w:t>
        </w:r>
        <w:r w:rsidR="00894A1E" w:rsidRPr="00894A1E">
          <w:rPr>
            <w:rFonts w:eastAsiaTheme="minorEastAsia"/>
            <w:color w:val="auto"/>
            <w:lang w:eastAsia="pl-PL"/>
          </w:rPr>
          <w:tab/>
        </w:r>
        <w:r w:rsidR="00894A1E" w:rsidRPr="00894A1E">
          <w:rPr>
            <w:rStyle w:val="Hipercze"/>
          </w:rPr>
          <w:t>PRZEDMIOT INWESTYCJI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_Toc73798214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2</w:t>
        </w:r>
        <w:r w:rsidR="00894A1E" w:rsidRPr="00894A1E">
          <w:rPr>
            <w:webHidden/>
          </w:rPr>
          <w:fldChar w:fldCharType="end"/>
        </w:r>
      </w:hyperlink>
    </w:p>
    <w:p w14:paraId="1018C09F" w14:textId="582459D7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15" w:history="1">
        <w:r w:rsidR="00894A1E" w:rsidRPr="00894A1E">
          <w:rPr>
            <w:rStyle w:val="Hipercze"/>
          </w:rPr>
          <w:t>2.</w:t>
        </w:r>
        <w:r w:rsidR="00894A1E" w:rsidRPr="00894A1E">
          <w:rPr>
            <w:rFonts w:eastAsiaTheme="minorEastAsia"/>
            <w:color w:val="auto"/>
            <w:lang w:eastAsia="pl-PL"/>
          </w:rPr>
          <w:tab/>
        </w:r>
        <w:r w:rsidR="00894A1E" w:rsidRPr="00894A1E">
          <w:rPr>
            <w:rStyle w:val="Hipercze"/>
          </w:rPr>
          <w:t>ISTNIEJĄCY STAN ZAGOSPODAROWANIA TERENU Z OPISEM PROJEKTOWANYCH ZMIAN, W TYM ROZBIÓREK OBIEKTÓW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_Toc73798215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2</w:t>
        </w:r>
        <w:r w:rsidR="00894A1E" w:rsidRPr="00894A1E">
          <w:rPr>
            <w:webHidden/>
          </w:rPr>
          <w:fldChar w:fldCharType="end"/>
        </w:r>
      </w:hyperlink>
    </w:p>
    <w:p w14:paraId="20A24990" w14:textId="2E3FC3D8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16" w:history="1">
        <w:r w:rsidR="00894A1E" w:rsidRPr="00894A1E">
          <w:rPr>
            <w:rStyle w:val="Hipercze"/>
          </w:rPr>
          <w:t>3.</w:t>
        </w:r>
        <w:r w:rsidR="00894A1E" w:rsidRPr="00894A1E">
          <w:rPr>
            <w:rFonts w:eastAsiaTheme="minorEastAsia"/>
            <w:color w:val="auto"/>
            <w:lang w:eastAsia="pl-PL"/>
          </w:rPr>
          <w:tab/>
        </w:r>
        <w:r w:rsidR="00894A1E" w:rsidRPr="00894A1E">
          <w:rPr>
            <w:rStyle w:val="Hipercze"/>
          </w:rPr>
          <w:t>PROJEKTOWANE ZAGOSPODAROWANIE TERENU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_Toc73798216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4</w:t>
        </w:r>
        <w:r w:rsidR="00894A1E" w:rsidRPr="00894A1E">
          <w:rPr>
            <w:webHidden/>
          </w:rPr>
          <w:fldChar w:fldCharType="end"/>
        </w:r>
      </w:hyperlink>
    </w:p>
    <w:p w14:paraId="0CECDCD4" w14:textId="6815D49E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17" w:history="1">
        <w:r w:rsidR="00894A1E" w:rsidRPr="00894A1E">
          <w:rPr>
            <w:rStyle w:val="Hipercze"/>
            <w:rFonts w:ascii="Times New Roman" w:hAnsi="Times New Roman"/>
            <w:noProof/>
          </w:rPr>
          <w:t>3.1.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Geometria drogi w planie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_Toc73798217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4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5E05760" w14:textId="145A4253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18" w:history="1">
        <w:r w:rsidR="00894A1E" w:rsidRPr="00894A1E">
          <w:rPr>
            <w:rStyle w:val="Hipercze"/>
            <w:rFonts w:ascii="Times New Roman" w:hAnsi="Times New Roman"/>
            <w:noProof/>
          </w:rPr>
          <w:t>3.2.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Zjazdy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_Toc73798218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5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A84FE14" w14:textId="270887FC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19" w:history="1">
        <w:r w:rsidR="00894A1E" w:rsidRPr="00894A1E">
          <w:rPr>
            <w:rStyle w:val="Hipercze"/>
            <w:rFonts w:ascii="Times New Roman" w:hAnsi="Times New Roman"/>
            <w:noProof/>
          </w:rPr>
          <w:t>3.3.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Zieleń drogowa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_Toc73798219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5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B141704" w14:textId="69B8A9FB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0" w:history="1">
        <w:r w:rsidR="00894A1E" w:rsidRPr="00894A1E">
          <w:rPr>
            <w:rStyle w:val="Hipercze"/>
            <w:rFonts w:ascii="Times New Roman" w:hAnsi="Times New Roman"/>
            <w:noProof/>
          </w:rPr>
          <w:t>3.4.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Odwodnienie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_Toc73798220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6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CC3AE72" w14:textId="6F65D07E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1" w:history="1">
        <w:r w:rsidR="00894A1E" w:rsidRPr="00894A1E">
          <w:rPr>
            <w:rStyle w:val="Hipercze"/>
            <w:rFonts w:ascii="Times New Roman" w:hAnsi="Times New Roman"/>
            <w:noProof/>
          </w:rPr>
          <w:t>3.5.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Zestawienie powierzchni poszczególnych części zagospodarowania terenu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_Toc73798221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8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A083BE2" w14:textId="370EDF64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2" w:history="1">
        <w:r w:rsidR="00894A1E" w:rsidRPr="00894A1E">
          <w:rPr>
            <w:rStyle w:val="Hipercze"/>
            <w:rFonts w:ascii="Times New Roman" w:hAnsi="Times New Roman"/>
            <w:noProof/>
          </w:rPr>
          <w:t>3.6.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 xml:space="preserve">Dane informujące, czy teren, na którym jest projektowany obiekt </w:t>
        </w:r>
        <w:r w:rsidR="00894A1E" w:rsidRPr="00894A1E">
          <w:rPr>
            <w:rStyle w:val="Hipercze"/>
            <w:rFonts w:ascii="Times New Roman" w:hAnsi="Times New Roman"/>
            <w:iCs/>
            <w:noProof/>
          </w:rPr>
          <w:t>budowlany</w:t>
        </w:r>
        <w:r w:rsidR="00894A1E" w:rsidRPr="00894A1E">
          <w:rPr>
            <w:rStyle w:val="Hipercze"/>
            <w:rFonts w:ascii="Times New Roman" w:hAnsi="Times New Roman"/>
            <w:noProof/>
          </w:rPr>
          <w:t>, są wpisane do rejestru zabytków oraz czy podlegają ochronie na podstawie ustaleń miejscowego planu zagospodarowania przestrzennego. Kanał technologiczny.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_Toc73798222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8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8EE194E" w14:textId="31953B56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3" w:history="1">
        <w:r w:rsidR="00894A1E" w:rsidRPr="00894A1E">
          <w:rPr>
            <w:rStyle w:val="Hipercze"/>
            <w:rFonts w:ascii="Times New Roman" w:hAnsi="Times New Roman"/>
            <w:noProof/>
          </w:rPr>
          <w:t>3.7.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Informację i dane o charakterze i cechach istniejących i przewidywanych zagrożeń dla środowiska oraz higieny i zdrowia użytkowników projektowanego obiektu budowlanego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_Toc73798223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9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14D94C4" w14:textId="3B3DA821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4" w:history="1">
        <w:r w:rsidR="00894A1E" w:rsidRPr="00894A1E">
          <w:rPr>
            <w:rStyle w:val="Hipercze"/>
            <w:rFonts w:ascii="Times New Roman" w:hAnsi="Times New Roman"/>
            <w:noProof/>
          </w:rPr>
          <w:t>3.8.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 xml:space="preserve">Inne konieczne dane wynikające ze specyfiki, charakteru i stopnia skomplikowania obiektu </w:t>
        </w:r>
        <w:r w:rsidR="00894A1E" w:rsidRPr="00894A1E">
          <w:rPr>
            <w:rStyle w:val="Hipercze"/>
            <w:rFonts w:ascii="Times New Roman" w:hAnsi="Times New Roman"/>
            <w:iCs/>
            <w:noProof/>
          </w:rPr>
          <w:t>budowlanego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_Toc73798224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10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850C500" w14:textId="6A3C5A2F" w:rsidR="00894A1E" w:rsidRPr="00894A1E" w:rsidRDefault="00832DF1">
      <w:pPr>
        <w:pStyle w:val="Spistreci2"/>
        <w:tabs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5" w:history="1">
        <w:r w:rsidR="00894A1E" w:rsidRPr="00894A1E">
          <w:rPr>
            <w:rStyle w:val="Hipercze"/>
            <w:rFonts w:ascii="Times New Roman" w:hAnsi="Times New Roman"/>
            <w:noProof/>
          </w:rPr>
          <w:t>Roboty ziemne, roboty towarzyszące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_Toc73798225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10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DA24167" w14:textId="37584EDD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6" w:history="1">
        <w:r w:rsidR="00894A1E" w:rsidRPr="00894A1E">
          <w:rPr>
            <w:rStyle w:val="Hipercze"/>
            <w:rFonts w:ascii="Times New Roman" w:hAnsi="Times New Roman"/>
            <w:iCs/>
            <w:noProof/>
          </w:rPr>
          <w:t>3.9.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iCs/>
            <w:noProof/>
          </w:rPr>
          <w:t xml:space="preserve">Układ konstrukcyjny obiektu </w:t>
        </w:r>
        <w:r w:rsidR="00894A1E" w:rsidRPr="00894A1E">
          <w:rPr>
            <w:rStyle w:val="Hipercze"/>
            <w:rFonts w:ascii="Times New Roman" w:hAnsi="Times New Roman"/>
            <w:noProof/>
          </w:rPr>
          <w:t>budowlanego</w:t>
        </w:r>
        <w:r w:rsidR="00894A1E" w:rsidRPr="00894A1E">
          <w:rPr>
            <w:rStyle w:val="Hipercze"/>
            <w:rFonts w:ascii="Times New Roman" w:hAnsi="Times New Roman"/>
            <w:iCs/>
            <w:noProof/>
          </w:rPr>
          <w:t>,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_Toc73798226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10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4B3FECD" w14:textId="239A9A31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27" w:history="1">
        <w:r w:rsidR="00894A1E" w:rsidRPr="00894A1E">
          <w:rPr>
            <w:rStyle w:val="Hipercze"/>
          </w:rPr>
          <w:t>4.</w:t>
        </w:r>
        <w:r w:rsidR="00894A1E" w:rsidRPr="00894A1E">
          <w:rPr>
            <w:rFonts w:eastAsiaTheme="minorEastAsia"/>
            <w:color w:val="auto"/>
            <w:lang w:eastAsia="pl-PL"/>
          </w:rPr>
          <w:tab/>
        </w:r>
        <w:r w:rsidR="00894A1E" w:rsidRPr="00894A1E">
          <w:rPr>
            <w:rStyle w:val="Hipercze"/>
          </w:rPr>
          <w:t>KATEGORIA GEOTECHNICZNA OBIEKTU – OPINIA GEOTECHNICZNA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_Toc73798227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11</w:t>
        </w:r>
        <w:r w:rsidR="00894A1E" w:rsidRPr="00894A1E">
          <w:rPr>
            <w:webHidden/>
          </w:rPr>
          <w:fldChar w:fldCharType="end"/>
        </w:r>
      </w:hyperlink>
    </w:p>
    <w:p w14:paraId="0842A969" w14:textId="1FA9469A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28" w:history="1">
        <w:r w:rsidR="00894A1E" w:rsidRPr="00894A1E">
          <w:rPr>
            <w:rStyle w:val="Hipercze"/>
          </w:rPr>
          <w:t>5.</w:t>
        </w:r>
        <w:r w:rsidR="00894A1E" w:rsidRPr="00894A1E">
          <w:rPr>
            <w:rFonts w:eastAsiaTheme="minorEastAsia"/>
            <w:color w:val="auto"/>
            <w:lang w:eastAsia="pl-PL"/>
          </w:rPr>
          <w:tab/>
        </w:r>
        <w:r w:rsidR="00894A1E" w:rsidRPr="00894A1E">
          <w:rPr>
            <w:rStyle w:val="Hipercze"/>
          </w:rPr>
          <w:t>INFORMACJA DOTYCZĄCA BEZPIECZEŃSTWA I OCHRONY ZDROWIA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_Toc73798228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13</w:t>
        </w:r>
        <w:r w:rsidR="00894A1E" w:rsidRPr="00894A1E">
          <w:rPr>
            <w:webHidden/>
          </w:rPr>
          <w:fldChar w:fldCharType="end"/>
        </w:r>
      </w:hyperlink>
    </w:p>
    <w:p w14:paraId="0069D7B2" w14:textId="2F06315C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29" w:history="1">
        <w:r w:rsidR="00894A1E" w:rsidRPr="00894A1E">
          <w:rPr>
            <w:rStyle w:val="Hipercze"/>
            <w:rFonts w:ascii="Times New Roman" w:hAnsi="Times New Roman"/>
            <w:noProof/>
          </w:rPr>
          <w:t>5.1.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Przedmiot opracowania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_Toc73798229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13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7848421" w14:textId="1E89DCDE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0" w:history="1">
        <w:r w:rsidR="00894A1E" w:rsidRPr="00894A1E">
          <w:rPr>
            <w:rStyle w:val="Hipercze"/>
            <w:rFonts w:ascii="Times New Roman" w:hAnsi="Times New Roman"/>
            <w:noProof/>
          </w:rPr>
          <w:t>5.2.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Zakres robót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_Toc73798230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13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1CDD63C" w14:textId="127916B4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1" w:history="1">
        <w:r w:rsidR="00894A1E" w:rsidRPr="00894A1E">
          <w:rPr>
            <w:rStyle w:val="Hipercze"/>
            <w:rFonts w:ascii="Times New Roman" w:hAnsi="Times New Roman"/>
            <w:noProof/>
          </w:rPr>
          <w:t>5.3.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Zakres robót i kolejność realizacji obiektu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_Toc73798231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13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0A08168" w14:textId="57482594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2" w:history="1">
        <w:r w:rsidR="00894A1E" w:rsidRPr="00894A1E">
          <w:rPr>
            <w:rStyle w:val="Hipercze"/>
            <w:rFonts w:ascii="Times New Roman" w:hAnsi="Times New Roman"/>
            <w:noProof/>
          </w:rPr>
          <w:t>5.4.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Istniejące obiekty budowlane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_Toc73798232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13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89142CD" w14:textId="5A12B47D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3" w:history="1">
        <w:r w:rsidR="00894A1E" w:rsidRPr="00894A1E">
          <w:rPr>
            <w:rStyle w:val="Hipercze"/>
            <w:rFonts w:ascii="Times New Roman" w:hAnsi="Times New Roman"/>
            <w:noProof/>
          </w:rPr>
          <w:t>5.5.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Elementy zagospodarowania terenu, które mogą stwarzać zagrożenie bezpieczeństwa zdrowia ludzi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_Toc73798233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14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7BCB261" w14:textId="5416F59D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4" w:history="1">
        <w:r w:rsidR="00894A1E" w:rsidRPr="00894A1E">
          <w:rPr>
            <w:rStyle w:val="Hipercze"/>
            <w:rFonts w:ascii="Times New Roman" w:hAnsi="Times New Roman"/>
            <w:noProof/>
          </w:rPr>
          <w:t>5.6.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Przewidywane zagrożenia występujące podczas realizacji robót budowlanych.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_Toc73798234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14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D13E90A" w14:textId="13192C21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35" w:history="1">
        <w:r w:rsidR="00894A1E" w:rsidRPr="00894A1E">
          <w:rPr>
            <w:rStyle w:val="Hipercze"/>
            <w:iCs/>
          </w:rPr>
          <w:t>Podczas wykonywania robót może wystąpić zagrożenie wynikające z: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_Toc73798235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14</w:t>
        </w:r>
        <w:r w:rsidR="00894A1E" w:rsidRPr="00894A1E">
          <w:rPr>
            <w:webHidden/>
          </w:rPr>
          <w:fldChar w:fldCharType="end"/>
        </w:r>
      </w:hyperlink>
    </w:p>
    <w:p w14:paraId="4FDFE824" w14:textId="76E31125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6" w:history="1">
        <w:r w:rsidR="00894A1E" w:rsidRPr="00894A1E">
          <w:rPr>
            <w:rStyle w:val="Hipercze"/>
            <w:rFonts w:ascii="Times New Roman" w:hAnsi="Times New Roman"/>
            <w:noProof/>
          </w:rPr>
          <w:t>5.7.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Sposób prowadzenia instruktażu pracowników przed przystąpieniem do robót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_Toc73798236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14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6E26B76" w14:textId="33B5042A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8" w:history="1">
        <w:r w:rsidR="00894A1E" w:rsidRPr="00894A1E">
          <w:rPr>
            <w:rStyle w:val="Hipercze"/>
            <w:rFonts w:ascii="Times New Roman" w:hAnsi="Times New Roman"/>
            <w:noProof/>
          </w:rPr>
          <w:t>5.8.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Środki Techniczne i organizacyjne zapobiegające niebezpieczeństwom wynikającym  z wykonania robót budowlanych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_Toc73798238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15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7415F89" w14:textId="0D7231EE" w:rsidR="00894A1E" w:rsidRPr="00894A1E" w:rsidRDefault="00832DF1">
      <w:pPr>
        <w:pStyle w:val="Spistreci2"/>
        <w:tabs>
          <w:tab w:val="left" w:pos="880"/>
          <w:tab w:val="right" w:leader="dot" w:pos="9062"/>
        </w:tabs>
        <w:rPr>
          <w:rFonts w:ascii="Times New Roman" w:eastAsiaTheme="minorEastAsia" w:hAnsi="Times New Roman"/>
          <w:noProof/>
          <w:lang w:eastAsia="pl-PL"/>
        </w:rPr>
      </w:pPr>
      <w:hyperlink w:anchor="_Toc73798239" w:history="1">
        <w:r w:rsidR="00894A1E" w:rsidRPr="00894A1E">
          <w:rPr>
            <w:rStyle w:val="Hipercze"/>
            <w:rFonts w:ascii="Times New Roman" w:hAnsi="Times New Roman"/>
            <w:noProof/>
          </w:rPr>
          <w:t>5.9.</w:t>
        </w:r>
        <w:r w:rsidR="00894A1E" w:rsidRPr="00894A1E">
          <w:rPr>
            <w:rFonts w:ascii="Times New Roman" w:eastAsiaTheme="minorEastAsia" w:hAnsi="Times New Roman"/>
            <w:noProof/>
            <w:lang w:eastAsia="pl-PL"/>
          </w:rPr>
          <w:tab/>
        </w:r>
        <w:r w:rsidR="00894A1E" w:rsidRPr="00894A1E">
          <w:rPr>
            <w:rStyle w:val="Hipercze"/>
            <w:rFonts w:ascii="Times New Roman" w:hAnsi="Times New Roman"/>
            <w:noProof/>
          </w:rPr>
          <w:t>Podstawa prawna opracowania:</w:t>
        </w:r>
        <w:r w:rsidR="00894A1E" w:rsidRPr="00894A1E">
          <w:rPr>
            <w:rFonts w:ascii="Times New Roman" w:hAnsi="Times New Roman"/>
            <w:noProof/>
            <w:webHidden/>
          </w:rPr>
          <w:tab/>
        </w:r>
        <w:r w:rsidR="00894A1E" w:rsidRPr="00894A1E">
          <w:rPr>
            <w:rFonts w:ascii="Times New Roman" w:hAnsi="Times New Roman"/>
            <w:noProof/>
            <w:webHidden/>
          </w:rPr>
          <w:fldChar w:fldCharType="begin"/>
        </w:r>
        <w:r w:rsidR="00894A1E" w:rsidRPr="00894A1E">
          <w:rPr>
            <w:rFonts w:ascii="Times New Roman" w:hAnsi="Times New Roman"/>
            <w:noProof/>
            <w:webHidden/>
          </w:rPr>
          <w:instrText xml:space="preserve"> PAGEREF _Toc73798239 \h </w:instrText>
        </w:r>
        <w:r w:rsidR="00894A1E" w:rsidRPr="00894A1E">
          <w:rPr>
            <w:rFonts w:ascii="Times New Roman" w:hAnsi="Times New Roman"/>
            <w:noProof/>
            <w:webHidden/>
          </w:rPr>
        </w:r>
        <w:r w:rsidR="00894A1E" w:rsidRPr="00894A1E">
          <w:rPr>
            <w:rFonts w:ascii="Times New Roman" w:hAnsi="Times New Roman"/>
            <w:noProof/>
            <w:webHidden/>
          </w:rPr>
          <w:fldChar w:fldCharType="separate"/>
        </w:r>
        <w:r w:rsidR="006501B6">
          <w:rPr>
            <w:rFonts w:ascii="Times New Roman" w:hAnsi="Times New Roman"/>
            <w:noProof/>
            <w:webHidden/>
          </w:rPr>
          <w:t>18</w:t>
        </w:r>
        <w:r w:rsidR="00894A1E" w:rsidRPr="00894A1E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1FB0A86" w14:textId="0E18C95B" w:rsidR="00894A1E" w:rsidRPr="00894A1E" w:rsidRDefault="00832DF1">
      <w:pPr>
        <w:pStyle w:val="Spistreci1"/>
        <w:rPr>
          <w:rFonts w:eastAsiaTheme="minorEastAsia"/>
          <w:color w:val="auto"/>
          <w:lang w:eastAsia="pl-PL"/>
        </w:rPr>
      </w:pPr>
      <w:hyperlink w:anchor="_Toc73798240" w:history="1">
        <w:r w:rsidR="00894A1E" w:rsidRPr="00894A1E">
          <w:rPr>
            <w:rStyle w:val="Hipercze"/>
          </w:rPr>
          <w:t>6.</w:t>
        </w:r>
        <w:r w:rsidR="00894A1E" w:rsidRPr="00894A1E">
          <w:rPr>
            <w:rFonts w:eastAsiaTheme="minorEastAsia"/>
            <w:color w:val="auto"/>
            <w:lang w:eastAsia="pl-PL"/>
          </w:rPr>
          <w:tab/>
        </w:r>
        <w:r w:rsidR="00894A1E" w:rsidRPr="00894A1E">
          <w:rPr>
            <w:rStyle w:val="Hipercze"/>
          </w:rPr>
          <w:t>CZĘŚĆ RYSUNKOWA</w:t>
        </w:r>
        <w:r w:rsidR="00894A1E" w:rsidRPr="00894A1E">
          <w:rPr>
            <w:webHidden/>
          </w:rPr>
          <w:tab/>
        </w:r>
        <w:r w:rsidR="00894A1E" w:rsidRPr="00894A1E">
          <w:rPr>
            <w:webHidden/>
          </w:rPr>
          <w:fldChar w:fldCharType="begin"/>
        </w:r>
        <w:r w:rsidR="00894A1E" w:rsidRPr="00894A1E">
          <w:rPr>
            <w:webHidden/>
          </w:rPr>
          <w:instrText xml:space="preserve"> PAGEREF _Toc73798240 \h </w:instrText>
        </w:r>
        <w:r w:rsidR="00894A1E" w:rsidRPr="00894A1E">
          <w:rPr>
            <w:webHidden/>
          </w:rPr>
        </w:r>
        <w:r w:rsidR="00894A1E" w:rsidRPr="00894A1E">
          <w:rPr>
            <w:webHidden/>
          </w:rPr>
          <w:fldChar w:fldCharType="separate"/>
        </w:r>
        <w:r w:rsidR="006501B6">
          <w:rPr>
            <w:webHidden/>
          </w:rPr>
          <w:t>19</w:t>
        </w:r>
        <w:r w:rsidR="00894A1E" w:rsidRPr="00894A1E">
          <w:rPr>
            <w:webHidden/>
          </w:rPr>
          <w:fldChar w:fldCharType="end"/>
        </w:r>
      </w:hyperlink>
    </w:p>
    <w:p w14:paraId="0C9435E9" w14:textId="36CF84FB" w:rsidR="00FA30F4" w:rsidRPr="00894A1E" w:rsidRDefault="003C4649" w:rsidP="005F6962">
      <w:r w:rsidRPr="00894A1E">
        <w:fldChar w:fldCharType="end"/>
      </w:r>
    </w:p>
    <w:p w14:paraId="1A5655AE" w14:textId="77777777" w:rsidR="00894A1E" w:rsidRDefault="00894A1E" w:rsidP="003C4649">
      <w:pPr>
        <w:pStyle w:val="Nagwek3"/>
        <w:jc w:val="center"/>
        <w:rPr>
          <w:b/>
        </w:rPr>
      </w:pPr>
      <w:bookmarkStart w:id="0" w:name="_Toc457418839"/>
      <w:bookmarkStart w:id="1" w:name="_Toc497063809"/>
      <w:bookmarkStart w:id="2" w:name="_Toc504831148"/>
      <w:bookmarkStart w:id="3" w:name="_Toc10821187"/>
      <w:bookmarkStart w:id="4" w:name="_Toc15592468"/>
      <w:bookmarkStart w:id="5" w:name="_Toc54799625"/>
      <w:bookmarkStart w:id="6" w:name="_Toc58078990"/>
      <w:bookmarkStart w:id="7" w:name="_Toc58591123"/>
      <w:bookmarkStart w:id="8" w:name="_Toc73798212"/>
    </w:p>
    <w:p w14:paraId="103350B7" w14:textId="77777777" w:rsidR="00894A1E" w:rsidRDefault="00894A1E" w:rsidP="003C4649">
      <w:pPr>
        <w:pStyle w:val="Nagwek3"/>
        <w:jc w:val="center"/>
        <w:rPr>
          <w:b/>
        </w:rPr>
      </w:pPr>
    </w:p>
    <w:p w14:paraId="2EAE58F3" w14:textId="77777777" w:rsidR="00CC160E" w:rsidRDefault="00CC160E" w:rsidP="003C4649">
      <w:pPr>
        <w:pStyle w:val="Nagwek3"/>
        <w:jc w:val="center"/>
        <w:rPr>
          <w:b/>
        </w:rPr>
      </w:pPr>
    </w:p>
    <w:p w14:paraId="5154A34B" w14:textId="77777777" w:rsidR="00CC160E" w:rsidRDefault="00CC160E" w:rsidP="003C4649">
      <w:pPr>
        <w:pStyle w:val="Nagwek3"/>
        <w:jc w:val="center"/>
        <w:rPr>
          <w:b/>
        </w:rPr>
      </w:pPr>
    </w:p>
    <w:p w14:paraId="101A9E3F" w14:textId="71973838" w:rsidR="005007A1" w:rsidRPr="00894A1E" w:rsidRDefault="005007A1" w:rsidP="003C4649">
      <w:pPr>
        <w:pStyle w:val="Nagwek3"/>
        <w:jc w:val="center"/>
        <w:rPr>
          <w:b/>
        </w:rPr>
      </w:pPr>
      <w:r w:rsidRPr="00894A1E">
        <w:rPr>
          <w:b/>
        </w:rPr>
        <w:lastRenderedPageBreak/>
        <w:t>OPIS TECHNICZNY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6AE9EDDB" w14:textId="77777777" w:rsidR="009F3E12" w:rsidRPr="00894A1E" w:rsidRDefault="009F3E12" w:rsidP="0089326A">
      <w:pPr>
        <w:pStyle w:val="Tekstpodstawowy2"/>
        <w:tabs>
          <w:tab w:val="num" w:pos="1068"/>
        </w:tabs>
        <w:rPr>
          <w:b/>
          <w:szCs w:val="24"/>
        </w:rPr>
      </w:pPr>
    </w:p>
    <w:p w14:paraId="2B56ECA3" w14:textId="77777777" w:rsidR="00284051" w:rsidRPr="00894A1E" w:rsidRDefault="00284051" w:rsidP="005900F7">
      <w:pPr>
        <w:pStyle w:val="Nagwek1"/>
      </w:pPr>
      <w:bookmarkStart w:id="9" w:name="_Toc73798214"/>
      <w:r w:rsidRPr="00894A1E">
        <w:t>PRZEDMIOT I</w:t>
      </w:r>
      <w:r w:rsidR="00E35702" w:rsidRPr="00894A1E">
        <w:t>NWESTYCJI</w:t>
      </w:r>
      <w:bookmarkEnd w:id="9"/>
    </w:p>
    <w:p w14:paraId="40C0E947" w14:textId="77777777" w:rsidR="00284051" w:rsidRPr="00894A1E" w:rsidRDefault="00284051" w:rsidP="00161771">
      <w:pPr>
        <w:pStyle w:val="Tekstpodstawowy2"/>
        <w:ind w:firstLine="360"/>
        <w:jc w:val="both"/>
        <w:rPr>
          <w:bCs/>
          <w:szCs w:val="24"/>
        </w:rPr>
      </w:pPr>
    </w:p>
    <w:p w14:paraId="43C22E3F" w14:textId="77777777" w:rsidR="00845EFD" w:rsidRPr="00894A1E" w:rsidRDefault="00284051" w:rsidP="00845EFD">
      <w:pPr>
        <w:pStyle w:val="NormalnyWeb"/>
        <w:spacing w:before="0" w:beforeAutospacing="0" w:after="0" w:afterAutospacing="0"/>
        <w:ind w:firstLine="720"/>
        <w:jc w:val="both"/>
        <w:rPr>
          <w:bCs/>
        </w:rPr>
      </w:pPr>
      <w:r w:rsidRPr="00894A1E">
        <w:rPr>
          <w:bCs/>
        </w:rPr>
        <w:t>Przedmiotem opracowania jest projekt</w:t>
      </w:r>
      <w:r w:rsidR="00EE3B41" w:rsidRPr="00894A1E">
        <w:rPr>
          <w:bCs/>
        </w:rPr>
        <w:t xml:space="preserve"> budowy drogi gminnej ulicy Leśnej w Ostrówku na odcinku od ulicy Błękitnej do ulicy Kolejowej. </w:t>
      </w:r>
      <w:r w:rsidR="003D7DFA" w:rsidRPr="00894A1E">
        <w:rPr>
          <w:bCs/>
        </w:rPr>
        <w:t xml:space="preserve">Projektowana </w:t>
      </w:r>
      <w:r w:rsidR="003E1FD4" w:rsidRPr="00894A1E">
        <w:rPr>
          <w:bCs/>
        </w:rPr>
        <w:t>droga</w:t>
      </w:r>
      <w:r w:rsidR="00757F8F" w:rsidRPr="00894A1E">
        <w:rPr>
          <w:bCs/>
        </w:rPr>
        <w:t xml:space="preserve"> jest</w:t>
      </w:r>
      <w:r w:rsidR="00831924" w:rsidRPr="00894A1E">
        <w:rPr>
          <w:bCs/>
        </w:rPr>
        <w:t xml:space="preserve"> </w:t>
      </w:r>
      <w:r w:rsidR="0001053E" w:rsidRPr="00894A1E">
        <w:rPr>
          <w:bCs/>
        </w:rPr>
        <w:t>drogą</w:t>
      </w:r>
      <w:r w:rsidR="00071708" w:rsidRPr="00894A1E">
        <w:rPr>
          <w:bCs/>
        </w:rPr>
        <w:t xml:space="preserve"> </w:t>
      </w:r>
      <w:r w:rsidR="00EE3B41" w:rsidRPr="00894A1E">
        <w:rPr>
          <w:bCs/>
        </w:rPr>
        <w:t xml:space="preserve">gminną </w:t>
      </w:r>
      <w:r w:rsidR="00AD5327" w:rsidRPr="00894A1E">
        <w:rPr>
          <w:bCs/>
        </w:rPr>
        <w:t>kla</w:t>
      </w:r>
      <w:r w:rsidR="00EE3B41" w:rsidRPr="00894A1E">
        <w:rPr>
          <w:bCs/>
        </w:rPr>
        <w:t>sy D</w:t>
      </w:r>
      <w:r w:rsidR="009E389C" w:rsidRPr="00894A1E">
        <w:rPr>
          <w:bCs/>
        </w:rPr>
        <w:t>.</w:t>
      </w:r>
      <w:r w:rsidR="00985E53" w:rsidRPr="00894A1E">
        <w:rPr>
          <w:bCs/>
        </w:rPr>
        <w:t xml:space="preserve"> </w:t>
      </w:r>
      <w:r w:rsidR="00845EFD" w:rsidRPr="00894A1E">
        <w:rPr>
          <w:bCs/>
        </w:rPr>
        <w:t>Na odcinku w granicach terenu zabudowanego zastosowano prze</w:t>
      </w:r>
      <w:r w:rsidR="007115E9" w:rsidRPr="00894A1E">
        <w:rPr>
          <w:bCs/>
        </w:rPr>
        <w:t>krój uliczny.</w:t>
      </w:r>
    </w:p>
    <w:p w14:paraId="0B74FE7B" w14:textId="77777777" w:rsidR="00E04806" w:rsidRPr="00894A1E" w:rsidRDefault="00E04806" w:rsidP="00580048">
      <w:pPr>
        <w:pStyle w:val="Tekstpodstawowy2"/>
        <w:tabs>
          <w:tab w:val="num" w:pos="720"/>
        </w:tabs>
        <w:spacing w:after="0"/>
        <w:jc w:val="both"/>
        <w:rPr>
          <w:b/>
          <w:bCs/>
          <w:szCs w:val="24"/>
        </w:rPr>
      </w:pPr>
    </w:p>
    <w:p w14:paraId="22537520" w14:textId="77777777" w:rsidR="002B0BE5" w:rsidRPr="00894A1E" w:rsidRDefault="00E35702" w:rsidP="00E35702">
      <w:pPr>
        <w:pStyle w:val="Nagwek1"/>
      </w:pPr>
      <w:bookmarkStart w:id="10" w:name="_Toc73798215"/>
      <w:r w:rsidRPr="00894A1E">
        <w:t>ISTNIEJĄCY STAN ZAGOSPODAROWANIA TERENU Z OPISEM PROJEKTOWANYCH ZMIAN, W TYM ROZBIÓREK OBIEKTÓW</w:t>
      </w:r>
      <w:bookmarkEnd w:id="10"/>
      <w:r w:rsidRPr="00894A1E">
        <w:t xml:space="preserve"> </w:t>
      </w:r>
    </w:p>
    <w:p w14:paraId="76C10831" w14:textId="77777777" w:rsidR="00E35702" w:rsidRPr="00894A1E" w:rsidRDefault="00E35702" w:rsidP="00E35702"/>
    <w:p w14:paraId="66642926" w14:textId="77777777" w:rsidR="00D84A6E" w:rsidRPr="00894A1E" w:rsidRDefault="00845EFD" w:rsidP="00853AF1">
      <w:pPr>
        <w:pStyle w:val="Default"/>
        <w:jc w:val="both"/>
        <w:rPr>
          <w:u w:val="single"/>
        </w:rPr>
      </w:pPr>
      <w:r w:rsidRPr="00894A1E">
        <w:rPr>
          <w:u w:val="single"/>
        </w:rPr>
        <w:t>Odcinek ulicy Leśnej od ulicy Błękitnej do ulicy Kolejowej:</w:t>
      </w:r>
    </w:p>
    <w:p w14:paraId="2B8B7FA2" w14:textId="77777777" w:rsidR="00845EFD" w:rsidRPr="00894A1E" w:rsidRDefault="00845EFD" w:rsidP="00845EFD">
      <w:pPr>
        <w:pStyle w:val="Tekstpodstawowy2"/>
        <w:ind w:firstLine="426"/>
        <w:jc w:val="both"/>
        <w:rPr>
          <w:szCs w:val="24"/>
        </w:rPr>
      </w:pPr>
      <w:r w:rsidRPr="00894A1E">
        <w:rPr>
          <w:szCs w:val="24"/>
        </w:rPr>
        <w:t>Początek trasy drogi gminnej ulicy Leśnej zlokalizowany jest w miejscowości Ostrówek, gmina Klembów, powiat wołomiński. Pełni funkcję w zakresie obsługi komunikacyjnej charakterystyczną dla dróg klasy D. Na projektowanym odcinku w stanie istniejącym jest drogą gruntową utwardzoną kruszywem, począwszy od skrzyżowania z drogą gminną ulicą  Błękitną do drogi powiatowej ulicy Kolejowej. Szerokość jezdni wynosi około 4 m. Korpus drogowy przebiega w niewielkim nasypie. Odwodnienie powierzchniowe z wykorzystaniem istniejącego rowu.</w:t>
      </w:r>
    </w:p>
    <w:p w14:paraId="6397898E" w14:textId="63FC21FB" w:rsidR="00D84A6E" w:rsidRPr="005A02F7" w:rsidRDefault="00845EFD" w:rsidP="005A02F7">
      <w:pPr>
        <w:pStyle w:val="Tekstpodstawowy2"/>
        <w:ind w:firstLine="540"/>
        <w:jc w:val="both"/>
        <w:rPr>
          <w:szCs w:val="24"/>
        </w:rPr>
      </w:pPr>
      <w:r>
        <w:rPr>
          <w:szCs w:val="24"/>
        </w:rPr>
        <w:t>D</w:t>
      </w:r>
      <w:r w:rsidRPr="00194A26">
        <w:rPr>
          <w:szCs w:val="24"/>
        </w:rPr>
        <w:t xml:space="preserve">roga gminnej </w:t>
      </w:r>
      <w:r>
        <w:rPr>
          <w:szCs w:val="24"/>
        </w:rPr>
        <w:t>ulica Leśna</w:t>
      </w:r>
      <w:r w:rsidRPr="00194A26">
        <w:rPr>
          <w:szCs w:val="24"/>
        </w:rPr>
        <w:t xml:space="preserve"> znajduje się w terenie zabudowanym. Zabudowę stanowią budynki jednorodzinne wolnostojące, budynki gospodarcze</w:t>
      </w:r>
      <w:r>
        <w:rPr>
          <w:szCs w:val="24"/>
        </w:rPr>
        <w:t xml:space="preserve"> skupiające się po stronie południowej drogi</w:t>
      </w:r>
      <w:r w:rsidRPr="00194A26">
        <w:rPr>
          <w:szCs w:val="24"/>
        </w:rPr>
        <w:t>.</w:t>
      </w:r>
      <w:r>
        <w:rPr>
          <w:szCs w:val="24"/>
        </w:rPr>
        <w:t xml:space="preserve"> Na północ od drogi znajduje się las</w:t>
      </w:r>
      <w:r w:rsidRPr="00194A26">
        <w:rPr>
          <w:szCs w:val="24"/>
        </w:rPr>
        <w:t>.</w:t>
      </w:r>
      <w:r>
        <w:rPr>
          <w:szCs w:val="24"/>
        </w:rPr>
        <w:t xml:space="preserve"> Wzdłuż odcinka po stronie prawej położony jest rów drogowy.</w:t>
      </w:r>
    </w:p>
    <w:p w14:paraId="4784FF60" w14:textId="77777777" w:rsidR="00845EFD" w:rsidRPr="00194A26" w:rsidRDefault="00845EFD" w:rsidP="00845EFD">
      <w:pPr>
        <w:pStyle w:val="Tekstpodstawowy2"/>
        <w:ind w:firstLine="540"/>
        <w:jc w:val="both"/>
        <w:rPr>
          <w:szCs w:val="24"/>
        </w:rPr>
      </w:pPr>
      <w:r w:rsidRPr="00194A26">
        <w:rPr>
          <w:szCs w:val="24"/>
        </w:rPr>
        <w:t>W obręb</w:t>
      </w:r>
      <w:r>
        <w:rPr>
          <w:szCs w:val="24"/>
        </w:rPr>
        <w:t>ie projektowanych odcinków</w:t>
      </w:r>
      <w:r w:rsidRPr="00194A26">
        <w:rPr>
          <w:szCs w:val="24"/>
        </w:rPr>
        <w:t xml:space="preserve"> drogi znajdują się sieci instalacji takie jak: </w:t>
      </w:r>
    </w:p>
    <w:p w14:paraId="5445EA34" w14:textId="77777777" w:rsidR="00845EFD" w:rsidRPr="00194A26" w:rsidRDefault="00845EFD" w:rsidP="00845EFD">
      <w:pPr>
        <w:pStyle w:val="Tekstpodstawowy2"/>
        <w:numPr>
          <w:ilvl w:val="0"/>
          <w:numId w:val="1"/>
        </w:numPr>
        <w:tabs>
          <w:tab w:val="clear" w:pos="360"/>
          <w:tab w:val="num" w:pos="720"/>
        </w:tabs>
        <w:ind w:left="720" w:firstLine="540"/>
        <w:jc w:val="both"/>
        <w:rPr>
          <w:szCs w:val="24"/>
        </w:rPr>
      </w:pPr>
      <w:r w:rsidRPr="00194A26">
        <w:rPr>
          <w:szCs w:val="24"/>
        </w:rPr>
        <w:t xml:space="preserve">sieć instalacji elektrycznej (podziemna i napowietrzna), </w:t>
      </w:r>
    </w:p>
    <w:p w14:paraId="1936AF0D" w14:textId="77777777" w:rsidR="00845EFD" w:rsidRPr="00194A26" w:rsidRDefault="00845EFD" w:rsidP="00845EFD">
      <w:pPr>
        <w:pStyle w:val="Tekstpodstawowy2"/>
        <w:numPr>
          <w:ilvl w:val="0"/>
          <w:numId w:val="1"/>
        </w:numPr>
        <w:tabs>
          <w:tab w:val="clear" w:pos="360"/>
          <w:tab w:val="num" w:pos="720"/>
        </w:tabs>
        <w:ind w:left="720" w:firstLine="540"/>
        <w:jc w:val="both"/>
        <w:rPr>
          <w:szCs w:val="24"/>
        </w:rPr>
      </w:pPr>
      <w:r w:rsidRPr="00194A26">
        <w:rPr>
          <w:szCs w:val="24"/>
        </w:rPr>
        <w:t>sieć instalacji teletechnicznej (podziemna),</w:t>
      </w:r>
    </w:p>
    <w:p w14:paraId="61E63740" w14:textId="77777777" w:rsidR="00845EFD" w:rsidRDefault="00845EFD" w:rsidP="00845EFD">
      <w:pPr>
        <w:pStyle w:val="Tekstpodstawowy2"/>
        <w:numPr>
          <w:ilvl w:val="0"/>
          <w:numId w:val="1"/>
        </w:numPr>
        <w:tabs>
          <w:tab w:val="clear" w:pos="360"/>
          <w:tab w:val="num" w:pos="720"/>
        </w:tabs>
        <w:ind w:left="720" w:firstLine="540"/>
        <w:jc w:val="both"/>
        <w:rPr>
          <w:szCs w:val="24"/>
        </w:rPr>
      </w:pPr>
      <w:r>
        <w:rPr>
          <w:szCs w:val="24"/>
        </w:rPr>
        <w:t>sieć wodociągowa,</w:t>
      </w:r>
    </w:p>
    <w:p w14:paraId="57E26E8F" w14:textId="77777777" w:rsidR="00845EFD" w:rsidRDefault="00845EFD" w:rsidP="00845EFD">
      <w:pPr>
        <w:pStyle w:val="Tekstpodstawowy2"/>
        <w:numPr>
          <w:ilvl w:val="0"/>
          <w:numId w:val="1"/>
        </w:numPr>
        <w:tabs>
          <w:tab w:val="clear" w:pos="360"/>
          <w:tab w:val="num" w:pos="720"/>
        </w:tabs>
        <w:ind w:left="720" w:firstLine="540"/>
        <w:jc w:val="both"/>
        <w:rPr>
          <w:szCs w:val="24"/>
        </w:rPr>
      </w:pPr>
      <w:r>
        <w:rPr>
          <w:szCs w:val="24"/>
        </w:rPr>
        <w:t>sieć kanalizacji sanitarnej,</w:t>
      </w:r>
    </w:p>
    <w:p w14:paraId="24B85BC3" w14:textId="77777777" w:rsidR="00845EFD" w:rsidRPr="00194A26" w:rsidRDefault="00845EFD" w:rsidP="00845EFD">
      <w:pPr>
        <w:pStyle w:val="Tekstpodstawowy2"/>
        <w:numPr>
          <w:ilvl w:val="0"/>
          <w:numId w:val="1"/>
        </w:numPr>
        <w:tabs>
          <w:tab w:val="clear" w:pos="360"/>
          <w:tab w:val="num" w:pos="720"/>
        </w:tabs>
        <w:ind w:left="720" w:firstLine="540"/>
        <w:jc w:val="both"/>
        <w:rPr>
          <w:szCs w:val="24"/>
        </w:rPr>
      </w:pPr>
      <w:r>
        <w:rPr>
          <w:szCs w:val="24"/>
        </w:rPr>
        <w:t>sieć gazowa.</w:t>
      </w:r>
    </w:p>
    <w:p w14:paraId="4FA50C53" w14:textId="32948B48" w:rsidR="000B3023" w:rsidRDefault="000B3023" w:rsidP="002B0BE5">
      <w:pPr>
        <w:pStyle w:val="Tekstpodstawowy2"/>
        <w:jc w:val="both"/>
        <w:rPr>
          <w:b/>
          <w:szCs w:val="24"/>
        </w:rPr>
      </w:pPr>
    </w:p>
    <w:p w14:paraId="235F0AA6" w14:textId="77777777" w:rsidR="00AC3660" w:rsidRDefault="00AC3660" w:rsidP="00AC3660">
      <w:pPr>
        <w:pStyle w:val="Default"/>
        <w:numPr>
          <w:ilvl w:val="0"/>
          <w:numId w:val="1"/>
        </w:numPr>
        <w:jc w:val="both"/>
        <w:rPr>
          <w:u w:val="single"/>
        </w:rPr>
      </w:pPr>
      <w:r>
        <w:rPr>
          <w:u w:val="single"/>
        </w:rPr>
        <w:t>Rozbiórka istniejących ogrodzeń</w:t>
      </w:r>
      <w:r w:rsidRPr="00845EFD">
        <w:rPr>
          <w:u w:val="single"/>
        </w:rPr>
        <w:t>:</w:t>
      </w:r>
    </w:p>
    <w:p w14:paraId="1028436C" w14:textId="77777777" w:rsidR="00AC3660" w:rsidRDefault="00AC3660" w:rsidP="00AC3660">
      <w:pPr>
        <w:pStyle w:val="Default"/>
        <w:ind w:left="360"/>
        <w:jc w:val="both"/>
        <w:rPr>
          <w:u w:val="single"/>
        </w:rPr>
      </w:pPr>
    </w:p>
    <w:tbl>
      <w:tblPr>
        <w:tblStyle w:val="Tabela-Siatka"/>
        <w:tblW w:w="0" w:type="auto"/>
        <w:tblInd w:w="360" w:type="dxa"/>
        <w:tblLook w:val="04A0" w:firstRow="1" w:lastRow="0" w:firstColumn="1" w:lastColumn="0" w:noHBand="0" w:noVBand="1"/>
      </w:tblPr>
      <w:tblGrid>
        <w:gridCol w:w="594"/>
        <w:gridCol w:w="1659"/>
        <w:gridCol w:w="4320"/>
        <w:gridCol w:w="1012"/>
        <w:gridCol w:w="1117"/>
      </w:tblGrid>
      <w:tr w:rsidR="00AC3660" w14:paraId="4067B517" w14:textId="77777777" w:rsidTr="001131B2">
        <w:tc>
          <w:tcPr>
            <w:tcW w:w="594" w:type="dxa"/>
          </w:tcPr>
          <w:p w14:paraId="73AF33CA" w14:textId="77777777" w:rsidR="00AC3660" w:rsidRDefault="00AC3660" w:rsidP="00CB0931">
            <w:pPr>
              <w:pStyle w:val="Default"/>
              <w:spacing w:line="276" w:lineRule="auto"/>
              <w:jc w:val="both"/>
              <w:rPr>
                <w:u w:val="single"/>
              </w:rPr>
            </w:pPr>
            <w:r>
              <w:rPr>
                <w:u w:val="single"/>
              </w:rPr>
              <w:t>LP</w:t>
            </w:r>
          </w:p>
        </w:tc>
        <w:tc>
          <w:tcPr>
            <w:tcW w:w="1659" w:type="dxa"/>
          </w:tcPr>
          <w:p w14:paraId="2362B702" w14:textId="77777777" w:rsidR="00AC3660" w:rsidRPr="004605D4" w:rsidRDefault="00AC3660" w:rsidP="00CB0931">
            <w:pPr>
              <w:pStyle w:val="Default"/>
              <w:spacing w:line="276" w:lineRule="auto"/>
              <w:jc w:val="both"/>
            </w:pPr>
            <w:r w:rsidRPr="004605D4">
              <w:t>Numer</w:t>
            </w:r>
            <w:r>
              <w:t xml:space="preserve"> </w:t>
            </w:r>
            <w:r w:rsidRPr="004605D4">
              <w:t>działki ewidencyjnej</w:t>
            </w:r>
          </w:p>
        </w:tc>
        <w:tc>
          <w:tcPr>
            <w:tcW w:w="4320" w:type="dxa"/>
          </w:tcPr>
          <w:p w14:paraId="1D138D7D" w14:textId="77777777" w:rsidR="00AC3660" w:rsidRPr="004605D4" w:rsidRDefault="00AC3660" w:rsidP="00CB0931">
            <w:pPr>
              <w:pStyle w:val="Default"/>
              <w:spacing w:line="276" w:lineRule="auto"/>
              <w:jc w:val="both"/>
            </w:pPr>
            <w:r w:rsidRPr="004605D4">
              <w:t>Technologia wykonania</w:t>
            </w:r>
          </w:p>
        </w:tc>
        <w:tc>
          <w:tcPr>
            <w:tcW w:w="1012" w:type="dxa"/>
          </w:tcPr>
          <w:p w14:paraId="1227AC03" w14:textId="77777777" w:rsidR="00AC3660" w:rsidRPr="004605D4" w:rsidRDefault="00AC3660" w:rsidP="00CB0931">
            <w:pPr>
              <w:pStyle w:val="Default"/>
              <w:spacing w:line="276" w:lineRule="auto"/>
              <w:jc w:val="both"/>
            </w:pPr>
            <w:r w:rsidRPr="004605D4">
              <w:t>Długość</w:t>
            </w:r>
          </w:p>
        </w:tc>
        <w:tc>
          <w:tcPr>
            <w:tcW w:w="1117" w:type="dxa"/>
          </w:tcPr>
          <w:p w14:paraId="16FE9A07" w14:textId="77777777" w:rsidR="00AC3660" w:rsidRPr="004605D4" w:rsidRDefault="00AC3660" w:rsidP="00CB0931">
            <w:pPr>
              <w:pStyle w:val="Default"/>
              <w:spacing w:line="276" w:lineRule="auto"/>
              <w:jc w:val="both"/>
            </w:pPr>
            <w:r w:rsidRPr="004605D4">
              <w:t>Zestaw bramowy</w:t>
            </w:r>
          </w:p>
        </w:tc>
      </w:tr>
      <w:tr w:rsidR="00AC3660" w14:paraId="65834111" w14:textId="77777777" w:rsidTr="001131B2">
        <w:tc>
          <w:tcPr>
            <w:tcW w:w="594" w:type="dxa"/>
          </w:tcPr>
          <w:p w14:paraId="659B162F" w14:textId="77777777" w:rsidR="00AC3660" w:rsidRPr="000F5A7D" w:rsidRDefault="00AC3660" w:rsidP="00CB0931">
            <w:pPr>
              <w:pStyle w:val="Default"/>
              <w:spacing w:line="276" w:lineRule="auto"/>
              <w:jc w:val="both"/>
            </w:pPr>
            <w:r w:rsidRPr="000F5A7D">
              <w:t>1</w:t>
            </w:r>
          </w:p>
        </w:tc>
        <w:tc>
          <w:tcPr>
            <w:tcW w:w="1659" w:type="dxa"/>
          </w:tcPr>
          <w:p w14:paraId="09AEF952" w14:textId="007118EA" w:rsidR="00AC3660" w:rsidRPr="000F5A7D" w:rsidRDefault="00AC3660" w:rsidP="00CB0931">
            <w:pPr>
              <w:pStyle w:val="Default"/>
              <w:spacing w:line="276" w:lineRule="auto"/>
              <w:jc w:val="both"/>
            </w:pPr>
            <w:r>
              <w:t>492/3</w:t>
            </w:r>
          </w:p>
        </w:tc>
        <w:tc>
          <w:tcPr>
            <w:tcW w:w="4320" w:type="dxa"/>
          </w:tcPr>
          <w:p w14:paraId="189F7604" w14:textId="30239013" w:rsidR="00AC3660" w:rsidRPr="000F5A7D" w:rsidRDefault="00AC3660" w:rsidP="00CB0931">
            <w:pPr>
              <w:pStyle w:val="Default"/>
              <w:spacing w:line="276" w:lineRule="auto"/>
              <w:jc w:val="both"/>
            </w:pPr>
            <w:r>
              <w:t>Klinkierowe, deszczułki metalowe na profilach stalowych/siatka ocynkowana wys. 1,80 na słupkach stalowych, podmurówka monolityczna</w:t>
            </w:r>
          </w:p>
        </w:tc>
        <w:tc>
          <w:tcPr>
            <w:tcW w:w="1012" w:type="dxa"/>
          </w:tcPr>
          <w:p w14:paraId="387F25E9" w14:textId="09C57AFB" w:rsidR="00AC3660" w:rsidRPr="000F5A7D" w:rsidRDefault="002E2317" w:rsidP="00CB0931">
            <w:pPr>
              <w:pStyle w:val="Default"/>
              <w:spacing w:line="276" w:lineRule="auto"/>
              <w:jc w:val="both"/>
            </w:pPr>
            <w:r>
              <w:t>10mb</w:t>
            </w:r>
          </w:p>
        </w:tc>
        <w:tc>
          <w:tcPr>
            <w:tcW w:w="1117" w:type="dxa"/>
          </w:tcPr>
          <w:p w14:paraId="00DE26CD" w14:textId="7C9E3607" w:rsidR="00AC3660" w:rsidRPr="000F5A7D" w:rsidRDefault="002E2317" w:rsidP="00CB0931">
            <w:pPr>
              <w:pStyle w:val="Default"/>
              <w:spacing w:line="276" w:lineRule="auto"/>
              <w:jc w:val="both"/>
            </w:pPr>
            <w:r>
              <w:t>NIE</w:t>
            </w:r>
          </w:p>
        </w:tc>
      </w:tr>
      <w:tr w:rsidR="002E2317" w14:paraId="1A187750" w14:textId="77777777" w:rsidTr="001131B2">
        <w:tc>
          <w:tcPr>
            <w:tcW w:w="594" w:type="dxa"/>
          </w:tcPr>
          <w:p w14:paraId="776404A9" w14:textId="77777777" w:rsidR="002E2317" w:rsidRPr="000F5A7D" w:rsidRDefault="002E2317" w:rsidP="002E2317">
            <w:pPr>
              <w:pStyle w:val="Default"/>
              <w:spacing w:line="276" w:lineRule="auto"/>
              <w:jc w:val="both"/>
            </w:pPr>
            <w:r w:rsidRPr="000F5A7D">
              <w:t>2</w:t>
            </w:r>
          </w:p>
        </w:tc>
        <w:tc>
          <w:tcPr>
            <w:tcW w:w="1659" w:type="dxa"/>
          </w:tcPr>
          <w:p w14:paraId="5313CABE" w14:textId="2001CCCE" w:rsidR="002E2317" w:rsidRPr="000F5A7D" w:rsidRDefault="002E2317" w:rsidP="002E2317">
            <w:pPr>
              <w:pStyle w:val="Default"/>
              <w:spacing w:line="276" w:lineRule="auto"/>
              <w:jc w:val="both"/>
            </w:pPr>
            <w:r>
              <w:t>461/2</w:t>
            </w:r>
          </w:p>
        </w:tc>
        <w:tc>
          <w:tcPr>
            <w:tcW w:w="4320" w:type="dxa"/>
          </w:tcPr>
          <w:p w14:paraId="3955C4E6" w14:textId="17877F5E" w:rsidR="002E2317" w:rsidRPr="000F5A7D" w:rsidRDefault="002E2317" w:rsidP="002E2317">
            <w:pPr>
              <w:pStyle w:val="Default"/>
              <w:spacing w:line="276" w:lineRule="auto"/>
              <w:jc w:val="both"/>
            </w:pPr>
            <w:r>
              <w:t>Ogrodzenie betonowe prefabrykowane</w:t>
            </w:r>
          </w:p>
        </w:tc>
        <w:tc>
          <w:tcPr>
            <w:tcW w:w="1012" w:type="dxa"/>
          </w:tcPr>
          <w:p w14:paraId="2A6F7848" w14:textId="76CBB572" w:rsidR="002E2317" w:rsidRPr="000F5A7D" w:rsidRDefault="002E2317" w:rsidP="002E2317">
            <w:pPr>
              <w:pStyle w:val="Default"/>
              <w:spacing w:line="276" w:lineRule="auto"/>
              <w:jc w:val="both"/>
            </w:pPr>
            <w:r>
              <w:t>10mb</w:t>
            </w:r>
          </w:p>
        </w:tc>
        <w:tc>
          <w:tcPr>
            <w:tcW w:w="1117" w:type="dxa"/>
          </w:tcPr>
          <w:p w14:paraId="11663C00" w14:textId="7FFCD4BD" w:rsidR="002E2317" w:rsidRPr="000F5A7D" w:rsidRDefault="002E2317" w:rsidP="002E2317">
            <w:pPr>
              <w:pStyle w:val="Default"/>
              <w:spacing w:line="276" w:lineRule="auto"/>
              <w:jc w:val="both"/>
            </w:pPr>
            <w:r>
              <w:t>NIE</w:t>
            </w:r>
          </w:p>
        </w:tc>
      </w:tr>
      <w:tr w:rsidR="001131B2" w14:paraId="189D3438" w14:textId="77777777" w:rsidTr="001131B2">
        <w:tc>
          <w:tcPr>
            <w:tcW w:w="594" w:type="dxa"/>
          </w:tcPr>
          <w:p w14:paraId="37A5EB17" w14:textId="77777777" w:rsidR="001131B2" w:rsidRPr="000F5A7D" w:rsidRDefault="001131B2" w:rsidP="001131B2">
            <w:pPr>
              <w:pStyle w:val="Default"/>
              <w:spacing w:line="276" w:lineRule="auto"/>
              <w:jc w:val="both"/>
            </w:pPr>
            <w:r w:rsidRPr="000F5A7D">
              <w:t>3</w:t>
            </w:r>
          </w:p>
        </w:tc>
        <w:tc>
          <w:tcPr>
            <w:tcW w:w="1659" w:type="dxa"/>
          </w:tcPr>
          <w:p w14:paraId="73389F94" w14:textId="0C97B32D" w:rsidR="001131B2" w:rsidRPr="000F5A7D" w:rsidRDefault="001131B2" w:rsidP="001131B2">
            <w:pPr>
              <w:pStyle w:val="Default"/>
              <w:spacing w:line="276" w:lineRule="auto"/>
              <w:jc w:val="both"/>
            </w:pPr>
            <w:r>
              <w:t>1177</w:t>
            </w:r>
          </w:p>
        </w:tc>
        <w:tc>
          <w:tcPr>
            <w:tcW w:w="4320" w:type="dxa"/>
          </w:tcPr>
          <w:p w14:paraId="5E4EE2E1" w14:textId="32C18E8E" w:rsidR="001131B2" w:rsidRPr="000F5A7D" w:rsidRDefault="001131B2" w:rsidP="001131B2">
            <w:pPr>
              <w:pStyle w:val="Default"/>
              <w:spacing w:line="276" w:lineRule="auto"/>
              <w:jc w:val="both"/>
            </w:pPr>
            <w:r w:rsidRPr="000F5A7D">
              <w:t>Podmurówka żelbetowa, słupki i przęsła ślusarskie z profili stalowych,</w:t>
            </w:r>
          </w:p>
        </w:tc>
        <w:tc>
          <w:tcPr>
            <w:tcW w:w="1012" w:type="dxa"/>
          </w:tcPr>
          <w:p w14:paraId="1362C428" w14:textId="472E668B" w:rsidR="001131B2" w:rsidRPr="000F5A7D" w:rsidRDefault="005A02F7" w:rsidP="001131B2">
            <w:pPr>
              <w:pStyle w:val="Default"/>
              <w:spacing w:line="276" w:lineRule="auto"/>
              <w:jc w:val="both"/>
            </w:pPr>
            <w:r>
              <w:t>11,5mb</w:t>
            </w:r>
          </w:p>
        </w:tc>
        <w:tc>
          <w:tcPr>
            <w:tcW w:w="1117" w:type="dxa"/>
          </w:tcPr>
          <w:p w14:paraId="4F0BF405" w14:textId="1C4D04CA" w:rsidR="001131B2" w:rsidRPr="000F5A7D" w:rsidRDefault="005A02F7" w:rsidP="001131B2">
            <w:pPr>
              <w:pStyle w:val="Default"/>
              <w:spacing w:line="276" w:lineRule="auto"/>
              <w:jc w:val="both"/>
            </w:pPr>
            <w:r>
              <w:t>NIE</w:t>
            </w:r>
          </w:p>
        </w:tc>
      </w:tr>
      <w:tr w:rsidR="00AC3660" w14:paraId="2957FA32" w14:textId="77777777" w:rsidTr="001131B2">
        <w:tc>
          <w:tcPr>
            <w:tcW w:w="594" w:type="dxa"/>
          </w:tcPr>
          <w:p w14:paraId="61E8F7FF" w14:textId="77777777" w:rsidR="00AC3660" w:rsidRPr="000F5A7D" w:rsidRDefault="00AC3660" w:rsidP="00CB0931">
            <w:pPr>
              <w:pStyle w:val="Default"/>
              <w:spacing w:line="276" w:lineRule="auto"/>
              <w:jc w:val="both"/>
            </w:pPr>
            <w:r w:rsidRPr="000F5A7D">
              <w:t>4</w:t>
            </w:r>
          </w:p>
        </w:tc>
        <w:tc>
          <w:tcPr>
            <w:tcW w:w="1659" w:type="dxa"/>
          </w:tcPr>
          <w:p w14:paraId="417EDF8F" w14:textId="2F9A494C" w:rsidR="00AC3660" w:rsidRPr="000F5A7D" w:rsidRDefault="00A458EE" w:rsidP="00CB0931">
            <w:pPr>
              <w:pStyle w:val="Default"/>
              <w:spacing w:line="276" w:lineRule="auto"/>
              <w:jc w:val="both"/>
            </w:pPr>
            <w:r>
              <w:t>443</w:t>
            </w:r>
          </w:p>
        </w:tc>
        <w:tc>
          <w:tcPr>
            <w:tcW w:w="4320" w:type="dxa"/>
          </w:tcPr>
          <w:p w14:paraId="3B533655" w14:textId="299E2FB4" w:rsidR="00AC3660" w:rsidRPr="000F5A7D" w:rsidRDefault="00A458EE" w:rsidP="00CB0931">
            <w:pPr>
              <w:pStyle w:val="Default"/>
              <w:spacing w:line="276" w:lineRule="auto"/>
              <w:jc w:val="both"/>
            </w:pPr>
            <w:r>
              <w:t>Ogrodzenie z siatki stalowej ocynkowanej, słupki stalowe</w:t>
            </w:r>
          </w:p>
        </w:tc>
        <w:tc>
          <w:tcPr>
            <w:tcW w:w="1012" w:type="dxa"/>
          </w:tcPr>
          <w:p w14:paraId="02583C5D" w14:textId="7655731F" w:rsidR="00AC3660" w:rsidRPr="000F5A7D" w:rsidRDefault="005A02F7" w:rsidP="00CB0931">
            <w:pPr>
              <w:pStyle w:val="Default"/>
              <w:spacing w:line="276" w:lineRule="auto"/>
              <w:jc w:val="both"/>
            </w:pPr>
            <w:r>
              <w:t>16mb</w:t>
            </w:r>
          </w:p>
        </w:tc>
        <w:tc>
          <w:tcPr>
            <w:tcW w:w="1117" w:type="dxa"/>
          </w:tcPr>
          <w:p w14:paraId="0E107B54" w14:textId="745A91E7" w:rsidR="00AC3660" w:rsidRPr="000F5A7D" w:rsidRDefault="005A02F7" w:rsidP="00CB0931">
            <w:pPr>
              <w:pStyle w:val="Default"/>
              <w:spacing w:line="276" w:lineRule="auto"/>
              <w:jc w:val="both"/>
            </w:pPr>
            <w:r>
              <w:t>NIE</w:t>
            </w:r>
          </w:p>
        </w:tc>
      </w:tr>
    </w:tbl>
    <w:p w14:paraId="1415FE7B" w14:textId="2947EFC2" w:rsidR="00AC3660" w:rsidRPr="00AC3660" w:rsidRDefault="00AC3660" w:rsidP="002B0BE5">
      <w:pPr>
        <w:pStyle w:val="Tekstpodstawowy2"/>
        <w:jc w:val="both"/>
        <w:rPr>
          <w:bCs/>
          <w:szCs w:val="24"/>
        </w:rPr>
      </w:pPr>
      <w:r w:rsidRPr="00AC3660">
        <w:rPr>
          <w:bCs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3037462" wp14:editId="72831939">
            <wp:simplePos x="0" y="0"/>
            <wp:positionH relativeFrom="margin">
              <wp:align>center</wp:align>
            </wp:positionH>
            <wp:positionV relativeFrom="paragraph">
              <wp:posOffset>358790</wp:posOffset>
            </wp:positionV>
            <wp:extent cx="5199321" cy="2592070"/>
            <wp:effectExtent l="0" t="0" r="1905" b="0"/>
            <wp:wrapSquare wrapText="bothSides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46"/>
                    <a:stretch/>
                  </pic:blipFill>
                  <pic:spPr bwMode="auto">
                    <a:xfrm>
                      <a:off x="0" y="0"/>
                      <a:ext cx="5199321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C3660">
        <w:rPr>
          <w:bCs/>
          <w:szCs w:val="24"/>
        </w:rPr>
        <w:t xml:space="preserve">ogrodzenie </w:t>
      </w:r>
      <w:r w:rsidR="001131B2">
        <w:rPr>
          <w:bCs/>
          <w:szCs w:val="24"/>
        </w:rPr>
        <w:t xml:space="preserve">działki </w:t>
      </w:r>
      <w:r w:rsidRPr="00AC3660">
        <w:rPr>
          <w:bCs/>
          <w:szCs w:val="24"/>
        </w:rPr>
        <w:t>492/3:</w:t>
      </w:r>
    </w:p>
    <w:p w14:paraId="400C4B40" w14:textId="007FF1EC" w:rsidR="00AC3660" w:rsidRPr="00165BC3" w:rsidRDefault="00AC3660" w:rsidP="002B0BE5">
      <w:pPr>
        <w:pStyle w:val="Tekstpodstawowy2"/>
        <w:jc w:val="both"/>
        <w:rPr>
          <w:bCs/>
          <w:szCs w:val="24"/>
        </w:rPr>
      </w:pPr>
      <w:r w:rsidRPr="00165BC3">
        <w:rPr>
          <w:bCs/>
          <w:szCs w:val="24"/>
        </w:rPr>
        <w:br w:type="textWrapping" w:clear="all"/>
      </w:r>
      <w:r w:rsidR="001131B2">
        <w:rPr>
          <w:bCs/>
          <w:szCs w:val="24"/>
        </w:rPr>
        <w:t xml:space="preserve">ogrodzenie </w:t>
      </w:r>
      <w:r w:rsidRPr="00165BC3">
        <w:rPr>
          <w:bCs/>
          <w:szCs w:val="24"/>
        </w:rPr>
        <w:t>działk</w:t>
      </w:r>
      <w:r w:rsidR="001131B2">
        <w:rPr>
          <w:bCs/>
          <w:szCs w:val="24"/>
        </w:rPr>
        <w:t>i</w:t>
      </w:r>
      <w:r w:rsidRPr="00165BC3">
        <w:rPr>
          <w:bCs/>
          <w:szCs w:val="24"/>
        </w:rPr>
        <w:t xml:space="preserve"> 461/2</w:t>
      </w:r>
      <w:r w:rsidR="00165BC3" w:rsidRPr="00165BC3">
        <w:rPr>
          <w:bCs/>
          <w:szCs w:val="24"/>
        </w:rPr>
        <w:t>:</w:t>
      </w:r>
    </w:p>
    <w:p w14:paraId="4560A55F" w14:textId="79B4A90F" w:rsidR="00165BC3" w:rsidRDefault="00165BC3" w:rsidP="002B0BE5">
      <w:pPr>
        <w:pStyle w:val="Tekstpodstawowy2"/>
        <w:jc w:val="both"/>
        <w:rPr>
          <w:b/>
          <w:szCs w:val="24"/>
        </w:rPr>
      </w:pPr>
      <w:r>
        <w:rPr>
          <w:noProof/>
        </w:rPr>
        <w:drawing>
          <wp:inline distT="0" distB="0" distL="0" distR="0" wp14:anchorId="544EC8A7" wp14:editId="20E4216F">
            <wp:extent cx="5326912" cy="2744093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43" r="17669"/>
                    <a:stretch/>
                  </pic:blipFill>
                  <pic:spPr bwMode="auto">
                    <a:xfrm>
                      <a:off x="0" y="0"/>
                      <a:ext cx="5332778" cy="27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52BAB0" w14:textId="1977CAFC" w:rsidR="00AC3660" w:rsidRDefault="00AC3660" w:rsidP="002B0BE5">
      <w:pPr>
        <w:pStyle w:val="Tekstpodstawowy2"/>
        <w:jc w:val="both"/>
        <w:rPr>
          <w:b/>
          <w:szCs w:val="24"/>
        </w:rPr>
      </w:pPr>
    </w:p>
    <w:p w14:paraId="23B2EBFB" w14:textId="534AD10E" w:rsidR="00AC3660" w:rsidRDefault="001131B2" w:rsidP="002B0BE5">
      <w:pPr>
        <w:pStyle w:val="Tekstpodstawowy2"/>
        <w:jc w:val="both"/>
        <w:rPr>
          <w:b/>
          <w:szCs w:val="24"/>
        </w:rPr>
      </w:pPr>
      <w:r>
        <w:rPr>
          <w:b/>
          <w:szCs w:val="24"/>
        </w:rPr>
        <w:t>Ogrodzenie działki 1177:</w:t>
      </w:r>
    </w:p>
    <w:p w14:paraId="7B5DBF06" w14:textId="4CFABAE1" w:rsidR="00AC3660" w:rsidRDefault="001131B2" w:rsidP="002B0BE5">
      <w:pPr>
        <w:pStyle w:val="Tekstpodstawowy2"/>
        <w:jc w:val="both"/>
        <w:rPr>
          <w:b/>
          <w:szCs w:val="24"/>
        </w:rPr>
      </w:pPr>
      <w:r>
        <w:rPr>
          <w:noProof/>
        </w:rPr>
        <w:drawing>
          <wp:inline distT="0" distB="0" distL="0" distR="0" wp14:anchorId="0E72A2F4" wp14:editId="1AF334C0">
            <wp:extent cx="5295014" cy="2382523"/>
            <wp:effectExtent l="0" t="0" r="127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617" cy="238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03483" w14:textId="394B5936" w:rsidR="00A458EE" w:rsidRDefault="00A458EE" w:rsidP="002B0BE5">
      <w:pPr>
        <w:pStyle w:val="Tekstpodstawowy2"/>
        <w:jc w:val="both"/>
        <w:rPr>
          <w:b/>
          <w:szCs w:val="24"/>
        </w:rPr>
      </w:pPr>
    </w:p>
    <w:p w14:paraId="1AAA3B5F" w14:textId="560191AA" w:rsidR="00A458EE" w:rsidRDefault="00A458EE" w:rsidP="002B0BE5">
      <w:pPr>
        <w:pStyle w:val="Tekstpodstawowy2"/>
        <w:jc w:val="both"/>
        <w:rPr>
          <w:b/>
          <w:szCs w:val="24"/>
        </w:rPr>
      </w:pPr>
      <w:r>
        <w:rPr>
          <w:b/>
          <w:szCs w:val="24"/>
        </w:rPr>
        <w:t>Ogrodzenie działki 443 + folia ogrodnicza na stelażu metalowym lekkim:</w:t>
      </w:r>
    </w:p>
    <w:p w14:paraId="153E108F" w14:textId="2984B3DC" w:rsidR="00A458EE" w:rsidRDefault="00A458EE" w:rsidP="002B0BE5">
      <w:pPr>
        <w:pStyle w:val="Tekstpodstawowy2"/>
        <w:jc w:val="both"/>
        <w:rPr>
          <w:b/>
          <w:szCs w:val="24"/>
        </w:rPr>
      </w:pPr>
      <w:r>
        <w:rPr>
          <w:noProof/>
        </w:rPr>
        <w:drawing>
          <wp:inline distT="0" distB="0" distL="0" distR="0" wp14:anchorId="197481C8" wp14:editId="78E4ACF1">
            <wp:extent cx="5760720" cy="25920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4649C" w14:textId="28161763" w:rsidR="00A458EE" w:rsidRDefault="00A458EE" w:rsidP="002B0BE5">
      <w:pPr>
        <w:pStyle w:val="Tekstpodstawowy2"/>
        <w:jc w:val="both"/>
        <w:rPr>
          <w:b/>
          <w:szCs w:val="24"/>
        </w:rPr>
      </w:pPr>
    </w:p>
    <w:p w14:paraId="728BF1ED" w14:textId="44321E1F" w:rsidR="00A458EE" w:rsidRDefault="00A458EE" w:rsidP="002B0BE5">
      <w:pPr>
        <w:pStyle w:val="Tekstpodstawowy2"/>
        <w:jc w:val="both"/>
        <w:rPr>
          <w:b/>
          <w:szCs w:val="24"/>
        </w:rPr>
      </w:pPr>
    </w:p>
    <w:p w14:paraId="51BA6806" w14:textId="241CB097" w:rsidR="00A458EE" w:rsidRDefault="00A458EE" w:rsidP="002B0BE5">
      <w:pPr>
        <w:pStyle w:val="Tekstpodstawowy2"/>
        <w:jc w:val="both"/>
        <w:rPr>
          <w:b/>
          <w:szCs w:val="24"/>
        </w:rPr>
      </w:pPr>
      <w:r>
        <w:rPr>
          <w:noProof/>
        </w:rPr>
        <w:drawing>
          <wp:inline distT="0" distB="0" distL="0" distR="0" wp14:anchorId="18FEDEE7" wp14:editId="0D8C165F">
            <wp:extent cx="5760720" cy="259207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F1E50" w14:textId="4BB4E63A" w:rsidR="00A458EE" w:rsidRDefault="00A458EE" w:rsidP="002B0BE5">
      <w:pPr>
        <w:pStyle w:val="Tekstpodstawowy2"/>
        <w:jc w:val="both"/>
        <w:rPr>
          <w:b/>
          <w:szCs w:val="24"/>
        </w:rPr>
      </w:pPr>
    </w:p>
    <w:p w14:paraId="75F11E60" w14:textId="74870FC3" w:rsidR="006C0BD1" w:rsidRPr="006C0BD1" w:rsidRDefault="006C0BD1" w:rsidP="002B0BE5">
      <w:pPr>
        <w:pStyle w:val="Tekstpodstawowy2"/>
        <w:jc w:val="both"/>
        <w:rPr>
          <w:bCs/>
        </w:rPr>
      </w:pPr>
      <w:r w:rsidRPr="006C0BD1">
        <w:rPr>
          <w:bCs/>
          <w:szCs w:val="24"/>
        </w:rPr>
        <w:t xml:space="preserve">Odtworzeniu podlegają ogrodzenia działek </w:t>
      </w:r>
      <w:r w:rsidRPr="006C0BD1">
        <w:rPr>
          <w:bCs/>
        </w:rPr>
        <w:t xml:space="preserve">492/3, </w:t>
      </w:r>
      <w:r w:rsidRPr="006C0BD1">
        <w:rPr>
          <w:bCs/>
        </w:rPr>
        <w:t xml:space="preserve">461/2 oraz </w:t>
      </w:r>
      <w:r w:rsidRPr="006C0BD1">
        <w:rPr>
          <w:bCs/>
        </w:rPr>
        <w:t>działk</w:t>
      </w:r>
      <w:r w:rsidRPr="006C0BD1">
        <w:rPr>
          <w:bCs/>
        </w:rPr>
        <w:t>i</w:t>
      </w:r>
      <w:r w:rsidRPr="006C0BD1">
        <w:rPr>
          <w:bCs/>
        </w:rPr>
        <w:t xml:space="preserve"> 443</w:t>
      </w:r>
      <w:r w:rsidRPr="006C0BD1">
        <w:rPr>
          <w:bCs/>
        </w:rPr>
        <w:t>.</w:t>
      </w:r>
    </w:p>
    <w:p w14:paraId="6A1E2E89" w14:textId="77777777" w:rsidR="006C0BD1" w:rsidRPr="00194A26" w:rsidRDefault="006C0BD1" w:rsidP="002B0BE5">
      <w:pPr>
        <w:pStyle w:val="Tekstpodstawowy2"/>
        <w:jc w:val="both"/>
        <w:rPr>
          <w:b/>
          <w:szCs w:val="24"/>
        </w:rPr>
      </w:pPr>
    </w:p>
    <w:p w14:paraId="09D6A6BF" w14:textId="77777777" w:rsidR="00E54A01" w:rsidRPr="00744303" w:rsidRDefault="00E54A01" w:rsidP="00E54A01">
      <w:pPr>
        <w:pStyle w:val="Nagwek1"/>
      </w:pPr>
      <w:bookmarkStart w:id="11" w:name="_Toc73798216"/>
      <w:r w:rsidRPr="00744303">
        <w:t>PROJEKTOWANE ZAGOSPODAROWANIE TERENU</w:t>
      </w:r>
      <w:bookmarkEnd w:id="11"/>
    </w:p>
    <w:p w14:paraId="0AC791A8" w14:textId="77777777" w:rsidR="003F1899" w:rsidRPr="00194A26" w:rsidRDefault="003F1899" w:rsidP="00B93DC6">
      <w:pPr>
        <w:pStyle w:val="Tekstpodstawowy2"/>
        <w:spacing w:before="0" w:after="0"/>
        <w:ind w:firstLine="360"/>
        <w:jc w:val="both"/>
        <w:rPr>
          <w:b/>
          <w:szCs w:val="24"/>
        </w:rPr>
      </w:pPr>
    </w:p>
    <w:p w14:paraId="252B8A36" w14:textId="77777777" w:rsidR="00B93DC6" w:rsidRPr="00153A9C" w:rsidRDefault="003F1899" w:rsidP="00153A9C">
      <w:pPr>
        <w:pStyle w:val="Nagwek2"/>
      </w:pPr>
      <w:bookmarkStart w:id="12" w:name="_Toc73798217"/>
      <w:r w:rsidRPr="00153A9C">
        <w:t>Geometria drogi w planie</w:t>
      </w:r>
      <w:bookmarkEnd w:id="12"/>
    </w:p>
    <w:p w14:paraId="12620B98" w14:textId="77777777" w:rsidR="003F1899" w:rsidRPr="00194A26" w:rsidRDefault="003F1899" w:rsidP="00B93DC6">
      <w:pPr>
        <w:pStyle w:val="Tekstpodstawowy2"/>
        <w:spacing w:before="0" w:after="0"/>
        <w:ind w:firstLine="360"/>
        <w:jc w:val="both"/>
        <w:rPr>
          <w:b/>
          <w:szCs w:val="24"/>
        </w:rPr>
      </w:pPr>
    </w:p>
    <w:p w14:paraId="56636EC1" w14:textId="77777777" w:rsidR="00546415" w:rsidRPr="00845EFD" w:rsidRDefault="00546415" w:rsidP="00546415">
      <w:pPr>
        <w:pStyle w:val="Default"/>
        <w:jc w:val="both"/>
        <w:rPr>
          <w:u w:val="single"/>
        </w:rPr>
      </w:pPr>
      <w:r w:rsidRPr="00845EFD">
        <w:rPr>
          <w:u w:val="single"/>
        </w:rPr>
        <w:t>Odcinek ulicy Leśnej od ulicy Błękitnej do ulicy Kolejowej:</w:t>
      </w:r>
    </w:p>
    <w:p w14:paraId="3F9CC638" w14:textId="77777777" w:rsidR="00546415" w:rsidRPr="00194A26" w:rsidRDefault="00546415" w:rsidP="00546415">
      <w:pPr>
        <w:pStyle w:val="Tekstpodstawowy2"/>
        <w:spacing w:before="0" w:after="0"/>
        <w:ind w:firstLine="360"/>
        <w:jc w:val="both"/>
        <w:rPr>
          <w:szCs w:val="24"/>
        </w:rPr>
      </w:pPr>
      <w:r w:rsidRPr="00194A26">
        <w:rPr>
          <w:szCs w:val="24"/>
        </w:rPr>
        <w:t xml:space="preserve">Trasa projektowanego odcinka drogi </w:t>
      </w:r>
      <w:r>
        <w:rPr>
          <w:szCs w:val="24"/>
        </w:rPr>
        <w:t xml:space="preserve">gminnej ulicy Leśnej </w:t>
      </w:r>
      <w:r w:rsidRPr="00194A26">
        <w:rPr>
          <w:szCs w:val="24"/>
        </w:rPr>
        <w:t xml:space="preserve"> przebiega w obrębie proponowanej granicy pasa drogowego o szerokości  </w:t>
      </w:r>
      <w:r>
        <w:rPr>
          <w:szCs w:val="24"/>
        </w:rPr>
        <w:t>zmiennej szerokości min. 10</w:t>
      </w:r>
      <w:r w:rsidRPr="00194A26">
        <w:rPr>
          <w:szCs w:val="24"/>
        </w:rPr>
        <w:t xml:space="preserve"> m. </w:t>
      </w:r>
      <w:r>
        <w:rPr>
          <w:szCs w:val="24"/>
        </w:rPr>
        <w:t xml:space="preserve"> Dla budow</w:t>
      </w:r>
      <w:r w:rsidRPr="00194A26">
        <w:rPr>
          <w:szCs w:val="24"/>
        </w:rPr>
        <w:t>anej drogi przyjęto</w:t>
      </w:r>
      <w:r>
        <w:rPr>
          <w:szCs w:val="24"/>
        </w:rPr>
        <w:t xml:space="preserve"> prędkość projektową</w:t>
      </w:r>
      <w:r w:rsidRPr="00194A26">
        <w:rPr>
          <w:szCs w:val="24"/>
        </w:rPr>
        <w:t xml:space="preserve"> V</w:t>
      </w:r>
      <w:r w:rsidRPr="00194A26">
        <w:rPr>
          <w:szCs w:val="24"/>
          <w:vertAlign w:val="subscript"/>
        </w:rPr>
        <w:t xml:space="preserve">p </w:t>
      </w:r>
      <w:r w:rsidRPr="00194A26">
        <w:rPr>
          <w:szCs w:val="24"/>
        </w:rPr>
        <w:t xml:space="preserve">= 30 km/h w terenie zabudowanym. Na </w:t>
      </w:r>
      <w:r>
        <w:rPr>
          <w:szCs w:val="24"/>
        </w:rPr>
        <w:t>całości odcinka za</w:t>
      </w:r>
      <w:r w:rsidRPr="00194A26">
        <w:rPr>
          <w:szCs w:val="24"/>
        </w:rPr>
        <w:t>stosowano prze</w:t>
      </w:r>
      <w:r>
        <w:rPr>
          <w:szCs w:val="24"/>
        </w:rPr>
        <w:t xml:space="preserve">krój </w:t>
      </w:r>
      <w:r w:rsidRPr="00194A26">
        <w:rPr>
          <w:szCs w:val="24"/>
        </w:rPr>
        <w:t>uliczny</w:t>
      </w:r>
      <w:r>
        <w:rPr>
          <w:szCs w:val="24"/>
        </w:rPr>
        <w:t xml:space="preserve"> z jednostronnym chodnikiem szer. 1,50 - 2,0m</w:t>
      </w:r>
      <w:r w:rsidRPr="00194A26">
        <w:rPr>
          <w:szCs w:val="24"/>
        </w:rPr>
        <w:t>.</w:t>
      </w:r>
    </w:p>
    <w:p w14:paraId="7C6D1F97" w14:textId="77777777" w:rsidR="00546415" w:rsidRPr="00194A26" w:rsidRDefault="00546415" w:rsidP="00546415">
      <w:pPr>
        <w:pStyle w:val="Tekstpodstawowy2"/>
        <w:spacing w:before="0" w:after="0"/>
        <w:ind w:firstLine="360"/>
        <w:jc w:val="both"/>
        <w:rPr>
          <w:szCs w:val="24"/>
        </w:rPr>
      </w:pPr>
      <w:r w:rsidRPr="00194A26">
        <w:rPr>
          <w:szCs w:val="24"/>
        </w:rPr>
        <w:t xml:space="preserve">Zgodnie z § 15 ust.1 Rozporządzenia Ministra Transportu i Gospodarki Morskiej z dnia 2 marca 1999 r. w sprawie warunków technicznych, jakimi powinny odpowiadać drogi publiczne </w:t>
      </w:r>
      <w:r w:rsidRPr="00194A26">
        <w:rPr>
          <w:szCs w:val="24"/>
        </w:rPr>
        <w:lastRenderedPageBreak/>
        <w:t>i ich usytuowanie w projekcie zastosowano wariant drogi dwu-pasowej o szerokości 5 m, szero</w:t>
      </w:r>
      <w:r>
        <w:rPr>
          <w:szCs w:val="24"/>
        </w:rPr>
        <w:t>kość pobocza</w:t>
      </w:r>
      <w:r w:rsidRPr="00194A26">
        <w:rPr>
          <w:szCs w:val="24"/>
        </w:rPr>
        <w:t xml:space="preserve"> 0,75 m</w:t>
      </w:r>
      <w:r>
        <w:rPr>
          <w:szCs w:val="24"/>
        </w:rPr>
        <w:t>, szerokość chodnika przy krawędzie jezdni 2,0m.</w:t>
      </w:r>
    </w:p>
    <w:p w14:paraId="0161EE7A" w14:textId="49A4766C" w:rsidR="00546415" w:rsidRDefault="00546415" w:rsidP="00546415">
      <w:pPr>
        <w:pStyle w:val="Tekstpodstawowy2"/>
        <w:ind w:firstLine="360"/>
        <w:jc w:val="both"/>
        <w:rPr>
          <w:szCs w:val="24"/>
        </w:rPr>
      </w:pPr>
      <w:r>
        <w:rPr>
          <w:szCs w:val="24"/>
        </w:rPr>
        <w:t>Na całości odcinka zaprojektowano spadek jednostronny jezdni 2 % w kierunku rowu drogowego</w:t>
      </w:r>
      <w:r w:rsidRPr="00194A26">
        <w:rPr>
          <w:szCs w:val="24"/>
        </w:rPr>
        <w:t>.</w:t>
      </w:r>
    </w:p>
    <w:p w14:paraId="455FF0F7" w14:textId="77777777" w:rsidR="006501B6" w:rsidRPr="00194A26" w:rsidRDefault="006501B6" w:rsidP="00546415">
      <w:pPr>
        <w:pStyle w:val="Tekstpodstawowy2"/>
        <w:ind w:firstLine="360"/>
        <w:jc w:val="both"/>
        <w:rPr>
          <w:szCs w:val="24"/>
        </w:rPr>
      </w:pPr>
    </w:p>
    <w:p w14:paraId="2506734C" w14:textId="77777777" w:rsidR="00FA30F4" w:rsidRDefault="00F663E5" w:rsidP="00153A9C">
      <w:pPr>
        <w:pStyle w:val="Nagwek2"/>
      </w:pPr>
      <w:bookmarkStart w:id="13" w:name="_Toc73798218"/>
      <w:r w:rsidRPr="00194A26">
        <w:t>Zjazdy</w:t>
      </w:r>
      <w:bookmarkEnd w:id="13"/>
    </w:p>
    <w:p w14:paraId="0381EE33" w14:textId="77777777" w:rsidR="0001053E" w:rsidRDefault="0001053E" w:rsidP="0001053E">
      <w:pPr>
        <w:pStyle w:val="Tekstpodstawowy2"/>
        <w:ind w:left="792"/>
        <w:rPr>
          <w:b/>
          <w:bCs/>
          <w:szCs w:val="24"/>
        </w:rPr>
      </w:pPr>
    </w:p>
    <w:p w14:paraId="2A9BD35D" w14:textId="77777777" w:rsidR="00D97242" w:rsidRDefault="00D97242" w:rsidP="00D97242">
      <w:pPr>
        <w:pStyle w:val="Default"/>
        <w:jc w:val="both"/>
        <w:rPr>
          <w:u w:val="single"/>
        </w:rPr>
      </w:pPr>
      <w:r w:rsidRPr="00845EFD">
        <w:rPr>
          <w:u w:val="single"/>
        </w:rPr>
        <w:t>Odcinek ulicy Leśnej od ulicy Błękitnej do ulicy Kolejowej:</w:t>
      </w:r>
    </w:p>
    <w:p w14:paraId="370854CA" w14:textId="77777777" w:rsidR="00D97242" w:rsidRDefault="00D97242" w:rsidP="00D97242">
      <w:pPr>
        <w:pStyle w:val="Default"/>
        <w:jc w:val="both"/>
        <w:rPr>
          <w:u w:val="single"/>
        </w:rPr>
      </w:pPr>
    </w:p>
    <w:p w14:paraId="55A99BD7" w14:textId="77777777" w:rsidR="00D97242" w:rsidRDefault="00D97242" w:rsidP="00D97242">
      <w:pPr>
        <w:pStyle w:val="Tekstpodstawowy2"/>
        <w:spacing w:before="0" w:after="0"/>
        <w:ind w:firstLine="360"/>
        <w:jc w:val="both"/>
        <w:rPr>
          <w:szCs w:val="24"/>
        </w:rPr>
      </w:pPr>
      <w:r w:rsidRPr="00194A26">
        <w:rPr>
          <w:szCs w:val="24"/>
        </w:rPr>
        <w:t>W projekcie uwzględniono wykonanie zjazdów indywidualnych</w:t>
      </w:r>
      <w:r>
        <w:rPr>
          <w:szCs w:val="24"/>
        </w:rPr>
        <w:t xml:space="preserve"> ( 14 sztuk )</w:t>
      </w:r>
      <w:r w:rsidRPr="00194A26">
        <w:rPr>
          <w:szCs w:val="24"/>
        </w:rPr>
        <w:t xml:space="preserve"> na posesje oraz </w:t>
      </w:r>
      <w:r>
        <w:rPr>
          <w:szCs w:val="24"/>
        </w:rPr>
        <w:t>zjazdów publicznych ( 5 sztuk )</w:t>
      </w:r>
      <w:r w:rsidRPr="00194A26">
        <w:rPr>
          <w:szCs w:val="24"/>
        </w:rPr>
        <w:t>. Szerokość z</w:t>
      </w:r>
      <w:r>
        <w:rPr>
          <w:szCs w:val="24"/>
        </w:rPr>
        <w:t>jazdów indywidualnych przyjęto 4,5m. Dopuszcza się zmianę szerokości zjazdów przy zachowaniu maksymalnej szerokości 5,0m.</w:t>
      </w:r>
      <w:r w:rsidRPr="00194A26">
        <w:rPr>
          <w:szCs w:val="24"/>
        </w:rPr>
        <w:t xml:space="preserve"> Nawierzchnię wszystkich zjazdów należy wykonać</w:t>
      </w:r>
      <w:r>
        <w:rPr>
          <w:szCs w:val="24"/>
        </w:rPr>
        <w:t xml:space="preserve"> z kostki betonowej prefabrykowanej behaton gr.</w:t>
      </w:r>
      <w:r w:rsidR="007115E9">
        <w:rPr>
          <w:szCs w:val="24"/>
        </w:rPr>
        <w:t xml:space="preserve"> </w:t>
      </w:r>
      <w:r>
        <w:rPr>
          <w:szCs w:val="24"/>
        </w:rPr>
        <w:t>8cm</w:t>
      </w:r>
      <w:r w:rsidRPr="00194A26">
        <w:rPr>
          <w:szCs w:val="24"/>
        </w:rPr>
        <w:t>.</w:t>
      </w:r>
    </w:p>
    <w:p w14:paraId="66CC7027" w14:textId="77777777" w:rsidR="00D97242" w:rsidRDefault="00D97242" w:rsidP="00D97242">
      <w:pPr>
        <w:pStyle w:val="Tekstpodstawowy2"/>
        <w:spacing w:before="0" w:after="0"/>
        <w:ind w:firstLine="360"/>
        <w:jc w:val="both"/>
        <w:rPr>
          <w:szCs w:val="24"/>
        </w:rPr>
      </w:pPr>
    </w:p>
    <w:p w14:paraId="4BF77B55" w14:textId="032B82F5" w:rsidR="00D97242" w:rsidRDefault="00D97242" w:rsidP="00D97242">
      <w:pPr>
        <w:pStyle w:val="Tekstpodstawowy2"/>
        <w:spacing w:before="0" w:after="0"/>
        <w:ind w:firstLine="360"/>
        <w:jc w:val="both"/>
        <w:rPr>
          <w:szCs w:val="24"/>
        </w:rPr>
      </w:pPr>
      <w:r>
        <w:rPr>
          <w:szCs w:val="24"/>
        </w:rPr>
        <w:t>Zestawienie zjazdów:</w:t>
      </w:r>
    </w:p>
    <w:p w14:paraId="70434CAF" w14:textId="77777777" w:rsidR="00D97242" w:rsidRPr="00194A26" w:rsidRDefault="00D97242" w:rsidP="00D97242">
      <w:pPr>
        <w:pStyle w:val="Tekstpodstawowy2"/>
        <w:spacing w:before="0" w:after="0"/>
        <w:ind w:firstLine="360"/>
        <w:jc w:val="both"/>
        <w:rPr>
          <w:b/>
          <w:bCs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2551"/>
        <w:gridCol w:w="2268"/>
        <w:gridCol w:w="2410"/>
      </w:tblGrid>
      <w:tr w:rsidR="00D97242" w:rsidRPr="00552D49" w14:paraId="1E593EDA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60E1C97D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LP</w:t>
            </w:r>
          </w:p>
        </w:tc>
        <w:tc>
          <w:tcPr>
            <w:tcW w:w="2551" w:type="dxa"/>
            <w:shd w:val="clear" w:color="auto" w:fill="auto"/>
          </w:tcPr>
          <w:p w14:paraId="50FB9A40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Kilometraż</w:t>
            </w:r>
          </w:p>
        </w:tc>
        <w:tc>
          <w:tcPr>
            <w:tcW w:w="2268" w:type="dxa"/>
            <w:shd w:val="clear" w:color="auto" w:fill="auto"/>
          </w:tcPr>
          <w:p w14:paraId="5F595AEC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Strona</w:t>
            </w:r>
          </w:p>
        </w:tc>
        <w:tc>
          <w:tcPr>
            <w:tcW w:w="2410" w:type="dxa"/>
            <w:shd w:val="clear" w:color="auto" w:fill="auto"/>
          </w:tcPr>
          <w:p w14:paraId="0201E921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Rodzaj</w:t>
            </w:r>
          </w:p>
        </w:tc>
      </w:tr>
      <w:tr w:rsidR="00D97242" w:rsidRPr="00552D49" w14:paraId="7B30F4EC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60CCFCF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14:paraId="3310D942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0+074.14</w:t>
            </w:r>
          </w:p>
        </w:tc>
        <w:tc>
          <w:tcPr>
            <w:tcW w:w="2268" w:type="dxa"/>
            <w:shd w:val="clear" w:color="auto" w:fill="auto"/>
          </w:tcPr>
          <w:p w14:paraId="286B90CB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419E9117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5736CAD4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2030EC3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2</w:t>
            </w:r>
          </w:p>
        </w:tc>
        <w:tc>
          <w:tcPr>
            <w:tcW w:w="2551" w:type="dxa"/>
            <w:shd w:val="clear" w:color="auto" w:fill="auto"/>
          </w:tcPr>
          <w:p w14:paraId="0FE28B71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0+081.31</w:t>
            </w:r>
          </w:p>
        </w:tc>
        <w:tc>
          <w:tcPr>
            <w:tcW w:w="2268" w:type="dxa"/>
            <w:shd w:val="clear" w:color="auto" w:fill="auto"/>
          </w:tcPr>
          <w:p w14:paraId="010C2DE5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4B495460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56492C23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6C101828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3</w:t>
            </w:r>
          </w:p>
        </w:tc>
        <w:tc>
          <w:tcPr>
            <w:tcW w:w="2551" w:type="dxa"/>
            <w:shd w:val="clear" w:color="auto" w:fill="auto"/>
          </w:tcPr>
          <w:p w14:paraId="407B9B0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0+126.73</w:t>
            </w:r>
          </w:p>
        </w:tc>
        <w:tc>
          <w:tcPr>
            <w:tcW w:w="2268" w:type="dxa"/>
            <w:shd w:val="clear" w:color="auto" w:fill="auto"/>
          </w:tcPr>
          <w:p w14:paraId="60F68BE4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6D61A6CE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publiczny</w:t>
            </w:r>
          </w:p>
        </w:tc>
      </w:tr>
      <w:tr w:rsidR="00D97242" w:rsidRPr="00552D49" w14:paraId="44CFB3C1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502F2BEE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4</w:t>
            </w:r>
          </w:p>
        </w:tc>
        <w:tc>
          <w:tcPr>
            <w:tcW w:w="2551" w:type="dxa"/>
            <w:shd w:val="clear" w:color="auto" w:fill="auto"/>
          </w:tcPr>
          <w:p w14:paraId="3CB534E9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0+134.24</w:t>
            </w:r>
          </w:p>
        </w:tc>
        <w:tc>
          <w:tcPr>
            <w:tcW w:w="2268" w:type="dxa"/>
            <w:shd w:val="clear" w:color="auto" w:fill="auto"/>
          </w:tcPr>
          <w:p w14:paraId="0EBB9442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4D3351A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56114C3B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6F2FCF4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5</w:t>
            </w:r>
          </w:p>
        </w:tc>
        <w:tc>
          <w:tcPr>
            <w:tcW w:w="2551" w:type="dxa"/>
            <w:shd w:val="clear" w:color="auto" w:fill="auto"/>
          </w:tcPr>
          <w:p w14:paraId="182F9A4E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0+159.52</w:t>
            </w:r>
          </w:p>
        </w:tc>
        <w:tc>
          <w:tcPr>
            <w:tcW w:w="2268" w:type="dxa"/>
            <w:shd w:val="clear" w:color="auto" w:fill="auto"/>
          </w:tcPr>
          <w:p w14:paraId="753F6F22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1D97728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4496215E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0A64D32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</w:t>
            </w:r>
          </w:p>
        </w:tc>
        <w:tc>
          <w:tcPr>
            <w:tcW w:w="2551" w:type="dxa"/>
            <w:shd w:val="clear" w:color="auto" w:fill="auto"/>
          </w:tcPr>
          <w:p w14:paraId="36EC683B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0+173.51</w:t>
            </w:r>
          </w:p>
        </w:tc>
        <w:tc>
          <w:tcPr>
            <w:tcW w:w="2268" w:type="dxa"/>
            <w:shd w:val="clear" w:color="auto" w:fill="auto"/>
          </w:tcPr>
          <w:p w14:paraId="26677D05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6B33FDA2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indywidualny</w:t>
            </w:r>
          </w:p>
        </w:tc>
      </w:tr>
      <w:tr w:rsidR="00D97242" w:rsidRPr="00552D49" w14:paraId="778A57AB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4E8AF42E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</w:t>
            </w:r>
          </w:p>
        </w:tc>
        <w:tc>
          <w:tcPr>
            <w:tcW w:w="2551" w:type="dxa"/>
            <w:shd w:val="clear" w:color="auto" w:fill="auto"/>
          </w:tcPr>
          <w:p w14:paraId="43C66B2B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0+181.00</w:t>
            </w:r>
          </w:p>
        </w:tc>
        <w:tc>
          <w:tcPr>
            <w:tcW w:w="2268" w:type="dxa"/>
            <w:shd w:val="clear" w:color="auto" w:fill="auto"/>
          </w:tcPr>
          <w:p w14:paraId="2E0A1E06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552E9802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indywidualny</w:t>
            </w:r>
          </w:p>
        </w:tc>
      </w:tr>
      <w:tr w:rsidR="00D97242" w:rsidRPr="00552D49" w14:paraId="3F4E9242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11523E40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8</w:t>
            </w:r>
          </w:p>
        </w:tc>
        <w:tc>
          <w:tcPr>
            <w:tcW w:w="2551" w:type="dxa"/>
            <w:shd w:val="clear" w:color="auto" w:fill="auto"/>
          </w:tcPr>
          <w:p w14:paraId="1B2ACBEF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0+189.83</w:t>
            </w:r>
          </w:p>
        </w:tc>
        <w:tc>
          <w:tcPr>
            <w:tcW w:w="2268" w:type="dxa"/>
            <w:shd w:val="clear" w:color="auto" w:fill="auto"/>
          </w:tcPr>
          <w:p w14:paraId="53DE4985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11B747EA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indywidualny</w:t>
            </w:r>
          </w:p>
        </w:tc>
      </w:tr>
      <w:tr w:rsidR="00D97242" w:rsidRPr="00552D49" w14:paraId="23886637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444DB4EF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9</w:t>
            </w:r>
          </w:p>
        </w:tc>
        <w:tc>
          <w:tcPr>
            <w:tcW w:w="2551" w:type="dxa"/>
            <w:shd w:val="clear" w:color="auto" w:fill="auto"/>
          </w:tcPr>
          <w:p w14:paraId="74230F2F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0+203.96</w:t>
            </w:r>
          </w:p>
        </w:tc>
        <w:tc>
          <w:tcPr>
            <w:tcW w:w="2268" w:type="dxa"/>
            <w:shd w:val="clear" w:color="auto" w:fill="auto"/>
          </w:tcPr>
          <w:p w14:paraId="000A8087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2DF177A9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indywidualny</w:t>
            </w:r>
          </w:p>
        </w:tc>
      </w:tr>
      <w:tr w:rsidR="00D97242" w:rsidRPr="00552D49" w14:paraId="1788933D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42C60899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10</w:t>
            </w:r>
          </w:p>
        </w:tc>
        <w:tc>
          <w:tcPr>
            <w:tcW w:w="2551" w:type="dxa"/>
            <w:shd w:val="clear" w:color="auto" w:fill="auto"/>
          </w:tcPr>
          <w:p w14:paraId="4244AD6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0+224.34</w:t>
            </w:r>
          </w:p>
        </w:tc>
        <w:tc>
          <w:tcPr>
            <w:tcW w:w="2268" w:type="dxa"/>
            <w:shd w:val="clear" w:color="auto" w:fill="auto"/>
          </w:tcPr>
          <w:p w14:paraId="5FBCF765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6F6BD99F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publiczny</w:t>
            </w:r>
          </w:p>
        </w:tc>
      </w:tr>
      <w:tr w:rsidR="00D97242" w:rsidRPr="00552D49" w14:paraId="14A0D22D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6D8542FB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11</w:t>
            </w:r>
          </w:p>
        </w:tc>
        <w:tc>
          <w:tcPr>
            <w:tcW w:w="2551" w:type="dxa"/>
            <w:shd w:val="clear" w:color="auto" w:fill="auto"/>
          </w:tcPr>
          <w:p w14:paraId="2C677D6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0+249.34</w:t>
            </w:r>
          </w:p>
        </w:tc>
        <w:tc>
          <w:tcPr>
            <w:tcW w:w="2268" w:type="dxa"/>
            <w:shd w:val="clear" w:color="auto" w:fill="auto"/>
          </w:tcPr>
          <w:p w14:paraId="19420F84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1659F88C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publiczny</w:t>
            </w:r>
          </w:p>
        </w:tc>
      </w:tr>
      <w:tr w:rsidR="00D97242" w:rsidRPr="00552D49" w14:paraId="49B54F9A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8ABCE7A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12</w:t>
            </w:r>
          </w:p>
        </w:tc>
        <w:tc>
          <w:tcPr>
            <w:tcW w:w="2551" w:type="dxa"/>
            <w:shd w:val="clear" w:color="auto" w:fill="auto"/>
          </w:tcPr>
          <w:p w14:paraId="721D1F1F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0+261.64</w:t>
            </w:r>
          </w:p>
        </w:tc>
        <w:tc>
          <w:tcPr>
            <w:tcW w:w="2268" w:type="dxa"/>
            <w:shd w:val="clear" w:color="auto" w:fill="auto"/>
          </w:tcPr>
          <w:p w14:paraId="623FCB64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446AA128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23C08208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4BBB9924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13</w:t>
            </w:r>
          </w:p>
        </w:tc>
        <w:tc>
          <w:tcPr>
            <w:tcW w:w="2551" w:type="dxa"/>
            <w:shd w:val="clear" w:color="auto" w:fill="auto"/>
          </w:tcPr>
          <w:p w14:paraId="76EEDDE1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0+294.05</w:t>
            </w:r>
          </w:p>
        </w:tc>
        <w:tc>
          <w:tcPr>
            <w:tcW w:w="2268" w:type="dxa"/>
            <w:shd w:val="clear" w:color="auto" w:fill="auto"/>
          </w:tcPr>
          <w:p w14:paraId="44C2FED8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07B772EC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publiczny</w:t>
            </w:r>
          </w:p>
        </w:tc>
      </w:tr>
      <w:tr w:rsidR="00D97242" w:rsidRPr="00552D49" w14:paraId="0217767D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2B492C8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14</w:t>
            </w:r>
          </w:p>
        </w:tc>
        <w:tc>
          <w:tcPr>
            <w:tcW w:w="2551" w:type="dxa"/>
            <w:shd w:val="clear" w:color="auto" w:fill="auto"/>
          </w:tcPr>
          <w:p w14:paraId="313DCC5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0+340.98</w:t>
            </w:r>
          </w:p>
        </w:tc>
        <w:tc>
          <w:tcPr>
            <w:tcW w:w="2268" w:type="dxa"/>
            <w:shd w:val="clear" w:color="auto" w:fill="auto"/>
          </w:tcPr>
          <w:p w14:paraId="2AD4561C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2EF82E5D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2B4BB5FB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59293E9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15</w:t>
            </w:r>
          </w:p>
        </w:tc>
        <w:tc>
          <w:tcPr>
            <w:tcW w:w="2551" w:type="dxa"/>
            <w:shd w:val="clear" w:color="auto" w:fill="auto"/>
          </w:tcPr>
          <w:p w14:paraId="1E526AD8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0+439.99</w:t>
            </w:r>
          </w:p>
        </w:tc>
        <w:tc>
          <w:tcPr>
            <w:tcW w:w="2268" w:type="dxa"/>
            <w:shd w:val="clear" w:color="auto" w:fill="auto"/>
          </w:tcPr>
          <w:p w14:paraId="5AD997FD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68A8B59A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02BF781C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12911A47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16</w:t>
            </w:r>
          </w:p>
        </w:tc>
        <w:tc>
          <w:tcPr>
            <w:tcW w:w="2551" w:type="dxa"/>
            <w:shd w:val="clear" w:color="auto" w:fill="auto"/>
          </w:tcPr>
          <w:p w14:paraId="63A9E331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0+466.96</w:t>
            </w:r>
          </w:p>
        </w:tc>
        <w:tc>
          <w:tcPr>
            <w:tcW w:w="2268" w:type="dxa"/>
            <w:shd w:val="clear" w:color="auto" w:fill="auto"/>
          </w:tcPr>
          <w:p w14:paraId="077DC0FF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7E61A337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publiczny</w:t>
            </w:r>
          </w:p>
        </w:tc>
      </w:tr>
      <w:tr w:rsidR="00D97242" w:rsidRPr="00552D49" w14:paraId="5D1EB097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066F78DB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17</w:t>
            </w:r>
          </w:p>
        </w:tc>
        <w:tc>
          <w:tcPr>
            <w:tcW w:w="2551" w:type="dxa"/>
            <w:shd w:val="clear" w:color="auto" w:fill="auto"/>
          </w:tcPr>
          <w:p w14:paraId="7D7C2341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0+499.87</w:t>
            </w:r>
          </w:p>
        </w:tc>
        <w:tc>
          <w:tcPr>
            <w:tcW w:w="2268" w:type="dxa"/>
            <w:shd w:val="clear" w:color="auto" w:fill="auto"/>
          </w:tcPr>
          <w:p w14:paraId="1E616034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18B46F4E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15D1161E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D6985F7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18</w:t>
            </w:r>
          </w:p>
        </w:tc>
        <w:tc>
          <w:tcPr>
            <w:tcW w:w="2551" w:type="dxa"/>
            <w:shd w:val="clear" w:color="auto" w:fill="auto"/>
          </w:tcPr>
          <w:p w14:paraId="54455143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0+561.41</w:t>
            </w:r>
          </w:p>
        </w:tc>
        <w:tc>
          <w:tcPr>
            <w:tcW w:w="2268" w:type="dxa"/>
            <w:shd w:val="clear" w:color="auto" w:fill="auto"/>
          </w:tcPr>
          <w:p w14:paraId="024B4CFD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1DD52AA1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  <w:tr w:rsidR="00D97242" w:rsidRPr="00552D49" w14:paraId="449F7AC4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114A4D2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19</w:t>
            </w:r>
          </w:p>
        </w:tc>
        <w:tc>
          <w:tcPr>
            <w:tcW w:w="2551" w:type="dxa"/>
            <w:shd w:val="clear" w:color="auto" w:fill="auto"/>
          </w:tcPr>
          <w:p w14:paraId="6A7E72E2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0+567.20</w:t>
            </w:r>
          </w:p>
        </w:tc>
        <w:tc>
          <w:tcPr>
            <w:tcW w:w="2268" w:type="dxa"/>
            <w:shd w:val="clear" w:color="auto" w:fill="auto"/>
          </w:tcPr>
          <w:p w14:paraId="100A3E44" w14:textId="77777777" w:rsidR="00D97242" w:rsidRPr="005833DB" w:rsidRDefault="00D97242" w:rsidP="00077D06">
            <w:pPr>
              <w:jc w:val="center"/>
            </w:pPr>
            <w:r w:rsidRPr="00552D49">
              <w:rPr>
                <w:bCs/>
              </w:rPr>
              <w:t>Prawa</w:t>
            </w:r>
          </w:p>
        </w:tc>
        <w:tc>
          <w:tcPr>
            <w:tcW w:w="2410" w:type="dxa"/>
            <w:shd w:val="clear" w:color="auto" w:fill="auto"/>
          </w:tcPr>
          <w:p w14:paraId="74037B56" w14:textId="77777777" w:rsidR="00D97242" w:rsidRPr="00552D49" w:rsidRDefault="00D97242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indywidualny</w:t>
            </w:r>
          </w:p>
        </w:tc>
      </w:tr>
    </w:tbl>
    <w:p w14:paraId="35359A07" w14:textId="77777777" w:rsidR="00D97242" w:rsidRPr="00194A26" w:rsidRDefault="00D97242" w:rsidP="00D97242">
      <w:pPr>
        <w:pStyle w:val="Tekstpodstawowy2"/>
        <w:spacing w:before="0" w:after="0"/>
        <w:jc w:val="both"/>
        <w:rPr>
          <w:b/>
          <w:bCs/>
          <w:szCs w:val="24"/>
        </w:rPr>
      </w:pPr>
    </w:p>
    <w:p w14:paraId="6462DCCD" w14:textId="77777777" w:rsidR="00D97242" w:rsidRDefault="00D97242" w:rsidP="00D97242">
      <w:pPr>
        <w:pStyle w:val="Tekstpodstawowy2"/>
        <w:rPr>
          <w:b/>
          <w:bCs/>
          <w:szCs w:val="24"/>
        </w:rPr>
      </w:pPr>
    </w:p>
    <w:p w14:paraId="3FBD91A5" w14:textId="77777777" w:rsidR="00B93DC6" w:rsidRPr="00194A26" w:rsidRDefault="00B93DC6" w:rsidP="00153A9C">
      <w:pPr>
        <w:pStyle w:val="Nagwek2"/>
      </w:pPr>
      <w:bookmarkStart w:id="14" w:name="_Toc73798219"/>
      <w:r w:rsidRPr="00194A26">
        <w:t>Zieleń drogowa</w:t>
      </w:r>
      <w:bookmarkEnd w:id="14"/>
    </w:p>
    <w:p w14:paraId="6689335E" w14:textId="77777777" w:rsidR="00B93DC6" w:rsidRPr="00194A26" w:rsidRDefault="00B93DC6" w:rsidP="00B93DC6">
      <w:pPr>
        <w:pStyle w:val="Tekstpodstawowy2"/>
        <w:spacing w:before="0" w:after="0"/>
        <w:ind w:firstLine="360"/>
        <w:jc w:val="both"/>
        <w:rPr>
          <w:szCs w:val="24"/>
        </w:rPr>
      </w:pPr>
    </w:p>
    <w:p w14:paraId="3884817A" w14:textId="77777777" w:rsidR="00744303" w:rsidRDefault="00744303" w:rsidP="00B93DC6">
      <w:pPr>
        <w:pStyle w:val="Tekstpodstawowy2"/>
        <w:spacing w:before="0" w:after="0"/>
        <w:ind w:firstLine="360"/>
        <w:jc w:val="both"/>
        <w:rPr>
          <w:szCs w:val="24"/>
        </w:rPr>
      </w:pPr>
      <w:r>
        <w:rPr>
          <w:szCs w:val="24"/>
        </w:rPr>
        <w:t xml:space="preserve">Na powierzchniach poza urządzeniami bezpośrednio związanymi z obsługą ruchu bądź odwodnieniem należy wykonać zieleńce. Warstwę </w:t>
      </w:r>
      <w:r w:rsidR="00080B2F">
        <w:rPr>
          <w:szCs w:val="24"/>
        </w:rPr>
        <w:t>10</w:t>
      </w:r>
      <w:r>
        <w:rPr>
          <w:szCs w:val="24"/>
        </w:rPr>
        <w:t xml:space="preserve"> cm humusu należy wyprofilować i obsiać trawą.</w:t>
      </w:r>
    </w:p>
    <w:p w14:paraId="4E68077A" w14:textId="77777777" w:rsidR="00F663E5" w:rsidRPr="00194A26" w:rsidRDefault="00B93DC6" w:rsidP="00B93DC6">
      <w:pPr>
        <w:pStyle w:val="Tekstpodstawowy2"/>
        <w:spacing w:before="0" w:after="0"/>
        <w:ind w:firstLine="360"/>
        <w:jc w:val="both"/>
        <w:rPr>
          <w:szCs w:val="24"/>
        </w:rPr>
      </w:pPr>
      <w:r w:rsidRPr="00194A26">
        <w:rPr>
          <w:szCs w:val="24"/>
        </w:rPr>
        <w:t>Drzewa istniejące</w:t>
      </w:r>
      <w:r w:rsidR="00080B2F">
        <w:rPr>
          <w:szCs w:val="24"/>
        </w:rPr>
        <w:t xml:space="preserve"> (w tym korzenie zagrożonych drzew</w:t>
      </w:r>
      <w:r w:rsidR="00125382">
        <w:rPr>
          <w:szCs w:val="24"/>
        </w:rPr>
        <w:t>)</w:t>
      </w:r>
      <w:r w:rsidRPr="00194A26">
        <w:rPr>
          <w:szCs w:val="24"/>
        </w:rPr>
        <w:t xml:space="preserve"> w pasie drogowym na terenie budowy należy zabezpieczyć do czasu zakończenia robót. </w:t>
      </w:r>
      <w:r w:rsidR="00125382">
        <w:rPr>
          <w:szCs w:val="24"/>
        </w:rPr>
        <w:t xml:space="preserve">Szczególną uwagę należy zwrócić na cenną przyrodniczo </w:t>
      </w:r>
      <w:r w:rsidR="00D97242">
        <w:rPr>
          <w:szCs w:val="24"/>
        </w:rPr>
        <w:t>dęby</w:t>
      </w:r>
      <w:r w:rsidR="00125382">
        <w:rPr>
          <w:szCs w:val="24"/>
        </w:rPr>
        <w:t>.</w:t>
      </w:r>
    </w:p>
    <w:p w14:paraId="07F3AB37" w14:textId="77777777" w:rsidR="00FB0A8D" w:rsidRDefault="00C179C4" w:rsidP="00B93DC6">
      <w:pPr>
        <w:pStyle w:val="Tekstpodstawowy2"/>
        <w:spacing w:before="0" w:after="0"/>
        <w:ind w:firstLine="360"/>
        <w:jc w:val="both"/>
        <w:rPr>
          <w:szCs w:val="24"/>
        </w:rPr>
      </w:pPr>
      <w:r w:rsidRPr="00194A26">
        <w:rPr>
          <w:szCs w:val="24"/>
        </w:rPr>
        <w:t>Drzewa</w:t>
      </w:r>
      <w:r w:rsidR="00F663E5" w:rsidRPr="00194A26">
        <w:rPr>
          <w:szCs w:val="24"/>
        </w:rPr>
        <w:t>, krzewy i niewielkie zadrzewienia</w:t>
      </w:r>
      <w:r w:rsidRPr="00194A26">
        <w:rPr>
          <w:szCs w:val="24"/>
        </w:rPr>
        <w:t xml:space="preserve"> kolidujące</w:t>
      </w:r>
      <w:r w:rsidR="00F663E5" w:rsidRPr="00194A26">
        <w:rPr>
          <w:szCs w:val="24"/>
        </w:rPr>
        <w:t xml:space="preserve"> z inwestycją </w:t>
      </w:r>
      <w:r w:rsidRPr="00194A26">
        <w:rPr>
          <w:szCs w:val="24"/>
        </w:rPr>
        <w:t>należy wyciąć.</w:t>
      </w:r>
      <w:r w:rsidR="00BC680B">
        <w:rPr>
          <w:szCs w:val="24"/>
        </w:rPr>
        <w:t xml:space="preserve"> </w:t>
      </w:r>
    </w:p>
    <w:p w14:paraId="466F05E8" w14:textId="77777777" w:rsidR="00077D06" w:rsidRDefault="00077D06" w:rsidP="006C0BD1">
      <w:pPr>
        <w:pStyle w:val="Tekstpodstawowy2"/>
        <w:spacing w:before="0" w:after="0"/>
        <w:jc w:val="both"/>
        <w:rPr>
          <w:szCs w:val="24"/>
        </w:rPr>
      </w:pPr>
    </w:p>
    <w:p w14:paraId="394578D8" w14:textId="77777777" w:rsidR="00FB0A8D" w:rsidRDefault="00BF3872" w:rsidP="00BF3872">
      <w:pPr>
        <w:pStyle w:val="Nagwek2"/>
      </w:pPr>
      <w:bookmarkStart w:id="15" w:name="_Toc73798220"/>
      <w:r>
        <w:lastRenderedPageBreak/>
        <w:t>Odwodnienie</w:t>
      </w:r>
      <w:bookmarkEnd w:id="15"/>
    </w:p>
    <w:p w14:paraId="3939CC56" w14:textId="77777777" w:rsidR="00C53E23" w:rsidRPr="00C53E23" w:rsidRDefault="00C53E23" w:rsidP="00C53E23"/>
    <w:p w14:paraId="7960DF39" w14:textId="77777777" w:rsidR="00D97242" w:rsidRDefault="00D97242" w:rsidP="00D97242">
      <w:pPr>
        <w:pStyle w:val="Default"/>
        <w:jc w:val="both"/>
        <w:rPr>
          <w:u w:val="single"/>
        </w:rPr>
      </w:pPr>
      <w:r w:rsidRPr="00845EFD">
        <w:rPr>
          <w:u w:val="single"/>
        </w:rPr>
        <w:t>Odcinek ulicy Leśnej od ulicy Błękitnej do ulicy Kolejowej:</w:t>
      </w:r>
    </w:p>
    <w:p w14:paraId="146081B3" w14:textId="77777777" w:rsidR="007E33AA" w:rsidRDefault="007E33AA" w:rsidP="00D97242">
      <w:pPr>
        <w:pStyle w:val="Default"/>
        <w:jc w:val="both"/>
        <w:rPr>
          <w:u w:val="single"/>
        </w:rPr>
      </w:pPr>
    </w:p>
    <w:p w14:paraId="555C6A65" w14:textId="72F91D77" w:rsidR="007E33AA" w:rsidRDefault="007E33AA" w:rsidP="007E33AA">
      <w:pPr>
        <w:pStyle w:val="Tekstpodstawowy2"/>
        <w:ind w:firstLine="540"/>
        <w:jc w:val="both"/>
        <w:rPr>
          <w:szCs w:val="24"/>
        </w:rPr>
      </w:pPr>
      <w:r w:rsidRPr="001E6DF1">
        <w:rPr>
          <w:szCs w:val="24"/>
        </w:rPr>
        <w:t xml:space="preserve">W związku z budową gminnej </w:t>
      </w:r>
      <w:r>
        <w:rPr>
          <w:szCs w:val="24"/>
        </w:rPr>
        <w:t>ulicy Leśnej na odcinku od ulicy Błękitnej do Kolejowej, Ostrówek, Gmina Klembów</w:t>
      </w:r>
      <w:r w:rsidRPr="001E6DF1">
        <w:rPr>
          <w:szCs w:val="24"/>
        </w:rPr>
        <w:t xml:space="preserve"> zaprojektowano odwodnienie</w:t>
      </w:r>
      <w:r>
        <w:rPr>
          <w:szCs w:val="24"/>
        </w:rPr>
        <w:t xml:space="preserve"> z wykorzystaniem istniejącego rowu drogowego, Zaprojektowano przebudowę rowu wraz z przebudową istniejących przepustów rurowych </w:t>
      </w:r>
      <w:r w:rsidRPr="001E6DF1">
        <w:rPr>
          <w:szCs w:val="24"/>
        </w:rPr>
        <w:t>.</w:t>
      </w:r>
    </w:p>
    <w:p w14:paraId="556A91A3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</w:p>
    <w:p w14:paraId="7461F819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  <w:r>
        <w:rPr>
          <w:szCs w:val="24"/>
        </w:rPr>
        <w:t xml:space="preserve">Przewidziano rozbiórkę istniejących przepustów rurowych: </w:t>
      </w:r>
    </w:p>
    <w:p w14:paraId="6D77C7C6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2551"/>
        <w:gridCol w:w="2268"/>
        <w:gridCol w:w="2410"/>
      </w:tblGrid>
      <w:tr w:rsidR="007E33AA" w:rsidRPr="00552D49" w14:paraId="0CA21629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2737D7F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LP</w:t>
            </w:r>
          </w:p>
        </w:tc>
        <w:tc>
          <w:tcPr>
            <w:tcW w:w="2551" w:type="dxa"/>
            <w:shd w:val="clear" w:color="auto" w:fill="auto"/>
          </w:tcPr>
          <w:p w14:paraId="2464DAE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Technologia wykonania</w:t>
            </w:r>
          </w:p>
        </w:tc>
        <w:tc>
          <w:tcPr>
            <w:tcW w:w="2268" w:type="dxa"/>
            <w:shd w:val="clear" w:color="auto" w:fill="auto"/>
          </w:tcPr>
          <w:p w14:paraId="4C2E7DE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Średnica ( cm )</w:t>
            </w:r>
          </w:p>
        </w:tc>
        <w:tc>
          <w:tcPr>
            <w:tcW w:w="2410" w:type="dxa"/>
            <w:shd w:val="clear" w:color="auto" w:fill="auto"/>
          </w:tcPr>
          <w:p w14:paraId="2EA1B4CE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Długość</w:t>
            </w:r>
          </w:p>
        </w:tc>
      </w:tr>
      <w:tr w:rsidR="007E33AA" w:rsidRPr="00552D49" w14:paraId="6C54D04D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4138D5C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14:paraId="3C6DCD38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5B66B15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60</w:t>
            </w:r>
          </w:p>
        </w:tc>
        <w:tc>
          <w:tcPr>
            <w:tcW w:w="2410" w:type="dxa"/>
            <w:shd w:val="clear" w:color="auto" w:fill="auto"/>
          </w:tcPr>
          <w:p w14:paraId="0DAE21D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10,5m</w:t>
            </w:r>
          </w:p>
        </w:tc>
      </w:tr>
      <w:tr w:rsidR="007E33AA" w:rsidRPr="00552D49" w14:paraId="523C6568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0CC817B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2</w:t>
            </w:r>
          </w:p>
        </w:tc>
        <w:tc>
          <w:tcPr>
            <w:tcW w:w="2551" w:type="dxa"/>
            <w:shd w:val="clear" w:color="auto" w:fill="auto"/>
          </w:tcPr>
          <w:p w14:paraId="7342266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4BC96C8E" w14:textId="77777777" w:rsidR="007E33AA" w:rsidRPr="005833DB" w:rsidRDefault="007E33AA" w:rsidP="00077D06">
            <w:pPr>
              <w:jc w:val="center"/>
            </w:pPr>
            <w:r w:rsidRPr="00552D49">
              <w:rPr>
                <w:bCs/>
              </w:rPr>
              <w:t>60</w:t>
            </w:r>
          </w:p>
        </w:tc>
        <w:tc>
          <w:tcPr>
            <w:tcW w:w="2410" w:type="dxa"/>
            <w:shd w:val="clear" w:color="auto" w:fill="auto"/>
          </w:tcPr>
          <w:p w14:paraId="095663B9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12,0m</w:t>
            </w:r>
          </w:p>
        </w:tc>
      </w:tr>
      <w:tr w:rsidR="007E33AA" w:rsidRPr="00552D49" w14:paraId="099AC4DE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20B1F4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3</w:t>
            </w:r>
          </w:p>
        </w:tc>
        <w:tc>
          <w:tcPr>
            <w:tcW w:w="2551" w:type="dxa"/>
            <w:shd w:val="clear" w:color="auto" w:fill="auto"/>
          </w:tcPr>
          <w:p w14:paraId="2FBB87C3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48541AAE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5D90730E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7,0m</w:t>
            </w:r>
          </w:p>
        </w:tc>
      </w:tr>
      <w:tr w:rsidR="007E33AA" w:rsidRPr="00552D49" w14:paraId="388C49C2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117F37E4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4</w:t>
            </w:r>
          </w:p>
        </w:tc>
        <w:tc>
          <w:tcPr>
            <w:tcW w:w="2551" w:type="dxa"/>
            <w:shd w:val="clear" w:color="auto" w:fill="auto"/>
          </w:tcPr>
          <w:p w14:paraId="588FE4FE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2350C2D6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6C4F480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6,5</w:t>
            </w:r>
          </w:p>
        </w:tc>
      </w:tr>
      <w:tr w:rsidR="007E33AA" w:rsidRPr="00552D49" w14:paraId="33231AB9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8F656F0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5</w:t>
            </w:r>
          </w:p>
        </w:tc>
        <w:tc>
          <w:tcPr>
            <w:tcW w:w="2551" w:type="dxa"/>
            <w:shd w:val="clear" w:color="auto" w:fill="auto"/>
          </w:tcPr>
          <w:p w14:paraId="1D722F9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4099B91C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645F328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6,5</w:t>
            </w:r>
          </w:p>
        </w:tc>
      </w:tr>
      <w:tr w:rsidR="007E33AA" w:rsidRPr="00552D49" w14:paraId="3DE2B378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64C4FA54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</w:t>
            </w:r>
          </w:p>
        </w:tc>
        <w:tc>
          <w:tcPr>
            <w:tcW w:w="2551" w:type="dxa"/>
            <w:shd w:val="clear" w:color="auto" w:fill="auto"/>
          </w:tcPr>
          <w:p w14:paraId="73C4618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4FDE38EE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1B3AE7FE" w14:textId="77777777" w:rsidR="007E33AA" w:rsidRPr="005833DB" w:rsidRDefault="007E33AA" w:rsidP="00077D06">
            <w:pPr>
              <w:jc w:val="center"/>
            </w:pPr>
            <w:r>
              <w:t>7,0</w:t>
            </w:r>
          </w:p>
        </w:tc>
      </w:tr>
      <w:tr w:rsidR="007E33AA" w:rsidRPr="00552D49" w14:paraId="78373402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3D0BE54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</w:t>
            </w:r>
          </w:p>
        </w:tc>
        <w:tc>
          <w:tcPr>
            <w:tcW w:w="2551" w:type="dxa"/>
            <w:shd w:val="clear" w:color="auto" w:fill="auto"/>
          </w:tcPr>
          <w:p w14:paraId="0C6790BD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7C28621F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344939B2" w14:textId="77777777" w:rsidR="007E33AA" w:rsidRPr="005833DB" w:rsidRDefault="007E33AA" w:rsidP="00077D06">
            <w:pPr>
              <w:jc w:val="center"/>
            </w:pPr>
            <w:r w:rsidRPr="00552D49">
              <w:rPr>
                <w:bCs/>
              </w:rPr>
              <w:t>6,5</w:t>
            </w:r>
          </w:p>
        </w:tc>
      </w:tr>
      <w:tr w:rsidR="007E33AA" w:rsidRPr="00552D49" w14:paraId="17CBAF16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8D3227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8</w:t>
            </w:r>
          </w:p>
        </w:tc>
        <w:tc>
          <w:tcPr>
            <w:tcW w:w="2551" w:type="dxa"/>
            <w:shd w:val="clear" w:color="auto" w:fill="auto"/>
          </w:tcPr>
          <w:p w14:paraId="56DE253E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234798A9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0CB85CC5" w14:textId="77777777" w:rsidR="007E33AA" w:rsidRPr="005833DB" w:rsidRDefault="007E33AA" w:rsidP="00077D06">
            <w:pPr>
              <w:jc w:val="center"/>
            </w:pPr>
            <w:r w:rsidRPr="00552D49">
              <w:rPr>
                <w:bCs/>
              </w:rPr>
              <w:t>6,5</w:t>
            </w:r>
          </w:p>
        </w:tc>
      </w:tr>
      <w:tr w:rsidR="007E33AA" w:rsidRPr="00552D49" w14:paraId="3E62236A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C08975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9</w:t>
            </w:r>
          </w:p>
        </w:tc>
        <w:tc>
          <w:tcPr>
            <w:tcW w:w="2551" w:type="dxa"/>
            <w:shd w:val="clear" w:color="auto" w:fill="auto"/>
          </w:tcPr>
          <w:p w14:paraId="70A2AEDB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2C1B0810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24111512" w14:textId="77777777" w:rsidR="007E33AA" w:rsidRPr="005833DB" w:rsidRDefault="007E33AA" w:rsidP="00077D06">
            <w:pPr>
              <w:jc w:val="center"/>
            </w:pPr>
            <w:r>
              <w:t>8,5</w:t>
            </w:r>
          </w:p>
        </w:tc>
      </w:tr>
      <w:tr w:rsidR="007E33AA" w:rsidRPr="00552D49" w14:paraId="13607167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55F5651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10</w:t>
            </w:r>
          </w:p>
        </w:tc>
        <w:tc>
          <w:tcPr>
            <w:tcW w:w="2551" w:type="dxa"/>
            <w:shd w:val="clear" w:color="auto" w:fill="auto"/>
          </w:tcPr>
          <w:p w14:paraId="4234C793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7DD93B86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11CD7DD1" w14:textId="77777777" w:rsidR="007E33AA" w:rsidRDefault="007E33AA" w:rsidP="00077D06">
            <w:pPr>
              <w:jc w:val="center"/>
            </w:pPr>
            <w:r w:rsidRPr="00552D49">
              <w:rPr>
                <w:bCs/>
              </w:rPr>
              <w:t>6,5</w:t>
            </w:r>
          </w:p>
        </w:tc>
      </w:tr>
      <w:tr w:rsidR="007E33AA" w:rsidRPr="00552D49" w14:paraId="0DF8AC83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75EB31EA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11</w:t>
            </w:r>
          </w:p>
        </w:tc>
        <w:tc>
          <w:tcPr>
            <w:tcW w:w="2551" w:type="dxa"/>
            <w:shd w:val="clear" w:color="auto" w:fill="auto"/>
          </w:tcPr>
          <w:p w14:paraId="5AE6D25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642163CC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6FFE686A" w14:textId="77777777" w:rsidR="007E33AA" w:rsidRDefault="007E33AA" w:rsidP="00077D06">
            <w:pPr>
              <w:jc w:val="center"/>
            </w:pPr>
            <w:r w:rsidRPr="00552D49">
              <w:rPr>
                <w:bCs/>
              </w:rPr>
              <w:t>6,5</w:t>
            </w:r>
          </w:p>
        </w:tc>
      </w:tr>
      <w:tr w:rsidR="007E33AA" w:rsidRPr="00552D49" w14:paraId="77DAC49E" w14:textId="77777777" w:rsidTr="00077D06">
        <w:trPr>
          <w:jc w:val="center"/>
        </w:trPr>
        <w:tc>
          <w:tcPr>
            <w:tcW w:w="959" w:type="dxa"/>
            <w:shd w:val="clear" w:color="auto" w:fill="auto"/>
          </w:tcPr>
          <w:p w14:paraId="17FED6C3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12</w:t>
            </w:r>
          </w:p>
        </w:tc>
        <w:tc>
          <w:tcPr>
            <w:tcW w:w="2551" w:type="dxa"/>
            <w:shd w:val="clear" w:color="auto" w:fill="auto"/>
          </w:tcPr>
          <w:p w14:paraId="2681C10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betonowa</w:t>
            </w:r>
          </w:p>
        </w:tc>
        <w:tc>
          <w:tcPr>
            <w:tcW w:w="2268" w:type="dxa"/>
            <w:shd w:val="clear" w:color="auto" w:fill="auto"/>
          </w:tcPr>
          <w:p w14:paraId="5AD6AFE9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2410" w:type="dxa"/>
            <w:shd w:val="clear" w:color="auto" w:fill="auto"/>
          </w:tcPr>
          <w:p w14:paraId="79276857" w14:textId="77777777" w:rsidR="007E33AA" w:rsidRDefault="007E33AA" w:rsidP="00077D06">
            <w:pPr>
              <w:jc w:val="center"/>
            </w:pPr>
            <w:r w:rsidRPr="00552D49">
              <w:rPr>
                <w:bCs/>
              </w:rPr>
              <w:t>6,5</w:t>
            </w:r>
          </w:p>
        </w:tc>
      </w:tr>
    </w:tbl>
    <w:p w14:paraId="1EB5DAB6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</w:p>
    <w:p w14:paraId="41942E97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  <w:r>
        <w:rPr>
          <w:szCs w:val="24"/>
        </w:rPr>
        <w:t>Zaprojektowano następujące przepusty drogowe :</w:t>
      </w:r>
    </w:p>
    <w:p w14:paraId="6CCC32B7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</w:p>
    <w:p w14:paraId="70C28AD7" w14:textId="77777777" w:rsidR="007E33AA" w:rsidRDefault="007E33AA" w:rsidP="007E33AA">
      <w:pPr>
        <w:pStyle w:val="Tekstpodstawowy2"/>
        <w:ind w:firstLine="540"/>
        <w:jc w:val="both"/>
        <w:rPr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7"/>
        <w:gridCol w:w="1624"/>
        <w:gridCol w:w="1134"/>
        <w:gridCol w:w="1134"/>
        <w:gridCol w:w="1779"/>
        <w:gridCol w:w="1665"/>
      </w:tblGrid>
      <w:tr w:rsidR="007E33AA" w:rsidRPr="00552D49" w14:paraId="7B55AB56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72555DC0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LP</w:t>
            </w:r>
          </w:p>
        </w:tc>
        <w:tc>
          <w:tcPr>
            <w:tcW w:w="1624" w:type="dxa"/>
            <w:shd w:val="clear" w:color="auto" w:fill="auto"/>
          </w:tcPr>
          <w:p w14:paraId="4FFA947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 xml:space="preserve">Technologia </w:t>
            </w:r>
          </w:p>
        </w:tc>
        <w:tc>
          <w:tcPr>
            <w:tcW w:w="1134" w:type="dxa"/>
            <w:shd w:val="clear" w:color="auto" w:fill="auto"/>
          </w:tcPr>
          <w:p w14:paraId="5B1FAED1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Średnica ( cm )</w:t>
            </w:r>
          </w:p>
        </w:tc>
        <w:tc>
          <w:tcPr>
            <w:tcW w:w="1134" w:type="dxa"/>
            <w:shd w:val="clear" w:color="auto" w:fill="auto"/>
          </w:tcPr>
          <w:p w14:paraId="69826A3B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Długość</w:t>
            </w:r>
          </w:p>
        </w:tc>
        <w:tc>
          <w:tcPr>
            <w:tcW w:w="1779" w:type="dxa"/>
            <w:shd w:val="clear" w:color="auto" w:fill="auto"/>
          </w:tcPr>
          <w:p w14:paraId="4B323F43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>Wlot</w:t>
            </w:r>
          </w:p>
        </w:tc>
        <w:tc>
          <w:tcPr>
            <w:tcW w:w="1665" w:type="dxa"/>
            <w:shd w:val="clear" w:color="auto" w:fill="auto"/>
          </w:tcPr>
          <w:p w14:paraId="61B1C168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/>
                <w:bCs/>
                <w:szCs w:val="24"/>
              </w:rPr>
            </w:pPr>
            <w:r w:rsidRPr="00552D49">
              <w:rPr>
                <w:b/>
                <w:bCs/>
                <w:szCs w:val="24"/>
              </w:rPr>
              <w:t xml:space="preserve"> Wylot</w:t>
            </w:r>
          </w:p>
        </w:tc>
      </w:tr>
      <w:tr w:rsidR="007E33AA" w:rsidRPr="00552D49" w14:paraId="2B1A74D7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209B0C6A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</w:t>
            </w:r>
          </w:p>
        </w:tc>
        <w:tc>
          <w:tcPr>
            <w:tcW w:w="1624" w:type="dxa"/>
            <w:shd w:val="clear" w:color="auto" w:fill="auto"/>
          </w:tcPr>
          <w:p w14:paraId="7737EFE2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żelbetowy</w:t>
            </w:r>
          </w:p>
        </w:tc>
        <w:tc>
          <w:tcPr>
            <w:tcW w:w="1134" w:type="dxa"/>
            <w:shd w:val="clear" w:color="auto" w:fill="auto"/>
          </w:tcPr>
          <w:p w14:paraId="37FAA5D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80</w:t>
            </w:r>
          </w:p>
        </w:tc>
        <w:tc>
          <w:tcPr>
            <w:tcW w:w="1134" w:type="dxa"/>
            <w:shd w:val="clear" w:color="auto" w:fill="auto"/>
          </w:tcPr>
          <w:p w14:paraId="25B902F2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17,0m</w:t>
            </w:r>
          </w:p>
        </w:tc>
        <w:tc>
          <w:tcPr>
            <w:tcW w:w="1779" w:type="dxa"/>
            <w:shd w:val="clear" w:color="auto" w:fill="auto"/>
          </w:tcPr>
          <w:p w14:paraId="45B2CF96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0+020.98</w:t>
            </w:r>
          </w:p>
          <w:p w14:paraId="77D286E1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X=5806519.65</w:t>
            </w:r>
          </w:p>
          <w:p w14:paraId="628D5A53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Y=7523787.47</w:t>
            </w:r>
          </w:p>
          <w:p w14:paraId="63CF1444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95.30</w:t>
            </w:r>
          </w:p>
        </w:tc>
        <w:tc>
          <w:tcPr>
            <w:tcW w:w="1665" w:type="dxa"/>
            <w:shd w:val="clear" w:color="auto" w:fill="auto"/>
          </w:tcPr>
          <w:p w14:paraId="1A49670C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0+003.98</w:t>
            </w:r>
          </w:p>
          <w:p w14:paraId="0D02F1E2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X=5806517.87</w:t>
            </w:r>
          </w:p>
          <w:p w14:paraId="45061942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Y=7523770.57</w:t>
            </w:r>
          </w:p>
          <w:p w14:paraId="1603CE9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95.21</w:t>
            </w:r>
          </w:p>
        </w:tc>
      </w:tr>
      <w:tr w:rsidR="007E33AA" w:rsidRPr="00552D49" w14:paraId="3BFA9A99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31013618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2</w:t>
            </w:r>
          </w:p>
        </w:tc>
        <w:tc>
          <w:tcPr>
            <w:tcW w:w="1624" w:type="dxa"/>
            <w:shd w:val="clear" w:color="auto" w:fill="auto"/>
          </w:tcPr>
          <w:p w14:paraId="1685165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0AB665AB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1266F9B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14,0m</w:t>
            </w:r>
          </w:p>
        </w:tc>
        <w:tc>
          <w:tcPr>
            <w:tcW w:w="1779" w:type="dxa"/>
            <w:shd w:val="clear" w:color="auto" w:fill="auto"/>
          </w:tcPr>
          <w:p w14:paraId="13876602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0+084.79</w:t>
            </w:r>
          </w:p>
          <w:p w14:paraId="4C6123DB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X=5806526.49</w:t>
            </w:r>
          </w:p>
          <w:p w14:paraId="45A96D30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Y=7523850.92</w:t>
            </w:r>
          </w:p>
          <w:p w14:paraId="0FCEA21B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95.85</w:t>
            </w:r>
          </w:p>
        </w:tc>
        <w:tc>
          <w:tcPr>
            <w:tcW w:w="1665" w:type="dxa"/>
            <w:shd w:val="clear" w:color="auto" w:fill="auto"/>
          </w:tcPr>
          <w:p w14:paraId="052DAD38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0+070.79</w:t>
            </w:r>
          </w:p>
          <w:p w14:paraId="445AF4CA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X=5806525.02</w:t>
            </w:r>
          </w:p>
          <w:p w14:paraId="706DD31B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Y=7523837.00</w:t>
            </w:r>
          </w:p>
          <w:p w14:paraId="404897F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95.78</w:t>
            </w:r>
          </w:p>
        </w:tc>
      </w:tr>
      <w:tr w:rsidR="007E33AA" w:rsidRPr="00552D49" w14:paraId="58C289BB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1809BE72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3</w:t>
            </w:r>
          </w:p>
        </w:tc>
        <w:tc>
          <w:tcPr>
            <w:tcW w:w="1624" w:type="dxa"/>
            <w:shd w:val="clear" w:color="auto" w:fill="auto"/>
          </w:tcPr>
          <w:p w14:paraId="48DBCD3E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335D9559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2837384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17,0m</w:t>
            </w:r>
          </w:p>
        </w:tc>
        <w:tc>
          <w:tcPr>
            <w:tcW w:w="1779" w:type="dxa"/>
            <w:shd w:val="clear" w:color="auto" w:fill="auto"/>
          </w:tcPr>
          <w:p w14:paraId="69778197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0+137.58</w:t>
            </w:r>
          </w:p>
          <w:p w14:paraId="28B370B9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X=5806532.06</w:t>
            </w:r>
          </w:p>
          <w:p w14:paraId="06F82E25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Y=7523903.42</w:t>
            </w:r>
          </w:p>
          <w:p w14:paraId="7A0EF91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96.10</w:t>
            </w:r>
          </w:p>
        </w:tc>
        <w:tc>
          <w:tcPr>
            <w:tcW w:w="1665" w:type="dxa"/>
            <w:shd w:val="clear" w:color="auto" w:fill="auto"/>
          </w:tcPr>
          <w:p w14:paraId="2B77A5CD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0+120.58</w:t>
            </w:r>
          </w:p>
          <w:p w14:paraId="2820826A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X=5806530.28</w:t>
            </w:r>
          </w:p>
          <w:p w14:paraId="0237E74A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Y=7523886.51</w:t>
            </w:r>
          </w:p>
          <w:p w14:paraId="35B0C000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96.02</w:t>
            </w:r>
          </w:p>
        </w:tc>
      </w:tr>
      <w:tr w:rsidR="007E33AA" w:rsidRPr="00552D49" w14:paraId="5661C2B0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3A2AB19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4</w:t>
            </w:r>
          </w:p>
        </w:tc>
        <w:tc>
          <w:tcPr>
            <w:tcW w:w="1624" w:type="dxa"/>
            <w:shd w:val="clear" w:color="auto" w:fill="auto"/>
          </w:tcPr>
          <w:p w14:paraId="12EB9B7D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73B8D5A3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14E8B62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7,0m</w:t>
            </w:r>
          </w:p>
        </w:tc>
        <w:tc>
          <w:tcPr>
            <w:tcW w:w="1779" w:type="dxa"/>
            <w:shd w:val="clear" w:color="auto" w:fill="auto"/>
          </w:tcPr>
          <w:p w14:paraId="3EA05A85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0+162.95</w:t>
            </w:r>
          </w:p>
          <w:p w14:paraId="28BD792F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X=5806534.86</w:t>
            </w:r>
          </w:p>
          <w:p w14:paraId="07DEC3E3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Y=7523928.70</w:t>
            </w:r>
          </w:p>
          <w:p w14:paraId="080D9DB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lastRenderedPageBreak/>
              <w:t>Z= 96.21</w:t>
            </w:r>
          </w:p>
        </w:tc>
        <w:tc>
          <w:tcPr>
            <w:tcW w:w="1665" w:type="dxa"/>
            <w:shd w:val="clear" w:color="auto" w:fill="auto"/>
          </w:tcPr>
          <w:p w14:paraId="0D67CBC0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lastRenderedPageBreak/>
              <w:t>km 0+156.02</w:t>
            </w:r>
          </w:p>
          <w:p w14:paraId="6200318E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X=5806534.13</w:t>
            </w:r>
          </w:p>
          <w:p w14:paraId="3C7A0641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Y=7523921.74</w:t>
            </w:r>
          </w:p>
          <w:p w14:paraId="304EB42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lastRenderedPageBreak/>
              <w:t>Z= 96.18</w:t>
            </w:r>
          </w:p>
        </w:tc>
      </w:tr>
      <w:tr w:rsidR="007E33AA" w:rsidRPr="00552D49" w14:paraId="3A1932DA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7F76AC3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lastRenderedPageBreak/>
              <w:t>5</w:t>
            </w:r>
          </w:p>
        </w:tc>
        <w:tc>
          <w:tcPr>
            <w:tcW w:w="1624" w:type="dxa"/>
            <w:shd w:val="clear" w:color="auto" w:fill="auto"/>
          </w:tcPr>
          <w:p w14:paraId="06B95808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0F72D83E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43DE71E1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6,0m</w:t>
            </w:r>
          </w:p>
        </w:tc>
        <w:tc>
          <w:tcPr>
            <w:tcW w:w="1779" w:type="dxa"/>
            <w:shd w:val="clear" w:color="auto" w:fill="auto"/>
          </w:tcPr>
          <w:p w14:paraId="47C396C9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0+170.48</w:t>
            </w:r>
          </w:p>
          <w:p w14:paraId="357C72E3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X=5806535.77</w:t>
            </w:r>
          </w:p>
          <w:p w14:paraId="02504E74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Y=7523936.17</w:t>
            </w:r>
          </w:p>
          <w:p w14:paraId="5DDE5F6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96.25</w:t>
            </w:r>
          </w:p>
        </w:tc>
        <w:tc>
          <w:tcPr>
            <w:tcW w:w="1665" w:type="dxa"/>
            <w:shd w:val="clear" w:color="auto" w:fill="auto"/>
          </w:tcPr>
          <w:p w14:paraId="36FED327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km 0+176.48</w:t>
            </w:r>
          </w:p>
          <w:p w14:paraId="68F75CC0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X=5806536.50</w:t>
            </w:r>
          </w:p>
          <w:p w14:paraId="74AE2CEE" w14:textId="77777777" w:rsidR="007E33AA" w:rsidRPr="00552D49" w:rsidRDefault="007E33AA" w:rsidP="00077D06">
            <w:pPr>
              <w:pStyle w:val="Tekstpodstawowy2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Y=7523942.13</w:t>
            </w:r>
          </w:p>
          <w:p w14:paraId="58FE97FA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Z= 96.28</w:t>
            </w:r>
          </w:p>
        </w:tc>
      </w:tr>
      <w:tr w:rsidR="007E33AA" w:rsidRPr="00552D49" w14:paraId="0D5FB17C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73C0B7A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</w:t>
            </w:r>
          </w:p>
        </w:tc>
        <w:tc>
          <w:tcPr>
            <w:tcW w:w="1624" w:type="dxa"/>
            <w:shd w:val="clear" w:color="auto" w:fill="auto"/>
          </w:tcPr>
          <w:p w14:paraId="43524F12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47B03171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4D6595F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6,0m</w:t>
            </w:r>
          </w:p>
        </w:tc>
        <w:tc>
          <w:tcPr>
            <w:tcW w:w="1779" w:type="dxa"/>
            <w:shd w:val="clear" w:color="auto" w:fill="auto"/>
          </w:tcPr>
          <w:p w14:paraId="4D36FD5F" w14:textId="77777777" w:rsidR="007E33AA" w:rsidRDefault="007E33AA" w:rsidP="00077D06">
            <w:pPr>
              <w:jc w:val="center"/>
            </w:pPr>
            <w:r>
              <w:t>km 0+184.09</w:t>
            </w:r>
          </w:p>
          <w:p w14:paraId="51A2FAC8" w14:textId="77777777" w:rsidR="007E33AA" w:rsidRDefault="007E33AA" w:rsidP="00077D06">
            <w:pPr>
              <w:jc w:val="center"/>
            </w:pPr>
            <w:r>
              <w:t>X=5806537.41</w:t>
            </w:r>
          </w:p>
          <w:p w14:paraId="747B9941" w14:textId="77777777" w:rsidR="007E33AA" w:rsidRDefault="007E33AA" w:rsidP="00077D06">
            <w:pPr>
              <w:jc w:val="center"/>
            </w:pPr>
            <w:r>
              <w:t>Y=7523949.69</w:t>
            </w:r>
          </w:p>
          <w:p w14:paraId="44B34135" w14:textId="77777777" w:rsidR="007E33AA" w:rsidRDefault="007E33AA" w:rsidP="00077D06">
            <w:pPr>
              <w:jc w:val="center"/>
            </w:pPr>
            <w:r>
              <w:t>Z= 96.31</w:t>
            </w:r>
          </w:p>
        </w:tc>
        <w:tc>
          <w:tcPr>
            <w:tcW w:w="1665" w:type="dxa"/>
            <w:shd w:val="clear" w:color="auto" w:fill="auto"/>
          </w:tcPr>
          <w:p w14:paraId="2BD96BFE" w14:textId="77777777" w:rsidR="007E33AA" w:rsidRDefault="007E33AA" w:rsidP="00077D06">
            <w:pPr>
              <w:jc w:val="center"/>
            </w:pPr>
            <w:r>
              <w:t>km 0+178.09</w:t>
            </w:r>
          </w:p>
          <w:p w14:paraId="4F10ABAA" w14:textId="77777777" w:rsidR="007E33AA" w:rsidRDefault="007E33AA" w:rsidP="00077D06">
            <w:pPr>
              <w:jc w:val="center"/>
            </w:pPr>
            <w:r>
              <w:t>X=5806536.69</w:t>
            </w:r>
          </w:p>
          <w:p w14:paraId="4D968208" w14:textId="77777777" w:rsidR="007E33AA" w:rsidRDefault="007E33AA" w:rsidP="00077D06">
            <w:pPr>
              <w:jc w:val="center"/>
            </w:pPr>
            <w:r>
              <w:t>Y=7523943.73</w:t>
            </w:r>
          </w:p>
          <w:p w14:paraId="22074E9D" w14:textId="77777777" w:rsidR="007E33AA" w:rsidRDefault="007E33AA" w:rsidP="00077D06">
            <w:pPr>
              <w:jc w:val="center"/>
            </w:pPr>
            <w:r>
              <w:t>Z= 96.28</w:t>
            </w:r>
          </w:p>
        </w:tc>
      </w:tr>
      <w:tr w:rsidR="007E33AA" w:rsidRPr="00552D49" w14:paraId="0C4B9D93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2B288A5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</w:t>
            </w:r>
          </w:p>
        </w:tc>
        <w:tc>
          <w:tcPr>
            <w:tcW w:w="1624" w:type="dxa"/>
            <w:shd w:val="clear" w:color="auto" w:fill="auto"/>
          </w:tcPr>
          <w:p w14:paraId="4D50BA9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2D143F61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7CD02900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6,0m</w:t>
            </w:r>
          </w:p>
        </w:tc>
        <w:tc>
          <w:tcPr>
            <w:tcW w:w="1779" w:type="dxa"/>
            <w:shd w:val="clear" w:color="auto" w:fill="auto"/>
          </w:tcPr>
          <w:p w14:paraId="58C1F11D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0+186.86</w:t>
            </w:r>
          </w:p>
          <w:p w14:paraId="234BD927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X=5806537.74</w:t>
            </w:r>
          </w:p>
          <w:p w14:paraId="2FD66B0F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Y=7523952.44</w:t>
            </w:r>
          </w:p>
          <w:p w14:paraId="4FD5F9A3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96.32</w:t>
            </w:r>
          </w:p>
        </w:tc>
        <w:tc>
          <w:tcPr>
            <w:tcW w:w="1665" w:type="dxa"/>
            <w:shd w:val="clear" w:color="auto" w:fill="auto"/>
          </w:tcPr>
          <w:p w14:paraId="5ED6BE3A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0+192.86</w:t>
            </w:r>
          </w:p>
          <w:p w14:paraId="6F4C9301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X=5806538.46</w:t>
            </w:r>
          </w:p>
          <w:p w14:paraId="67B088B1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Y=7523958.39</w:t>
            </w:r>
          </w:p>
          <w:p w14:paraId="7A78EDE7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96.35</w:t>
            </w:r>
          </w:p>
        </w:tc>
      </w:tr>
      <w:tr w:rsidR="007E33AA" w:rsidRPr="00552D49" w14:paraId="4DEB6951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4BE8BE2F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8</w:t>
            </w:r>
          </w:p>
        </w:tc>
        <w:tc>
          <w:tcPr>
            <w:tcW w:w="1624" w:type="dxa"/>
            <w:shd w:val="clear" w:color="auto" w:fill="auto"/>
          </w:tcPr>
          <w:p w14:paraId="3AD4EA3D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152B05D9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2E8C0796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7,0m</w:t>
            </w:r>
          </w:p>
        </w:tc>
        <w:tc>
          <w:tcPr>
            <w:tcW w:w="1779" w:type="dxa"/>
            <w:shd w:val="clear" w:color="auto" w:fill="auto"/>
          </w:tcPr>
          <w:p w14:paraId="4D0BD058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0+207.58</w:t>
            </w:r>
          </w:p>
          <w:p w14:paraId="5944AB6A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X=5806540.28</w:t>
            </w:r>
          </w:p>
          <w:p w14:paraId="3A70ED7B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Y=7523973.00</w:t>
            </w:r>
          </w:p>
          <w:p w14:paraId="195357B6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96.42</w:t>
            </w:r>
          </w:p>
        </w:tc>
        <w:tc>
          <w:tcPr>
            <w:tcW w:w="1665" w:type="dxa"/>
            <w:shd w:val="clear" w:color="auto" w:fill="auto"/>
          </w:tcPr>
          <w:p w14:paraId="2D58944B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0+200.48</w:t>
            </w:r>
          </w:p>
          <w:p w14:paraId="3A3DDD69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X=5806539.42</w:t>
            </w:r>
          </w:p>
          <w:p w14:paraId="7263C8A7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Y=7523965.95</w:t>
            </w:r>
          </w:p>
          <w:p w14:paraId="7915A1C1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96.39</w:t>
            </w:r>
          </w:p>
        </w:tc>
      </w:tr>
      <w:tr w:rsidR="007E33AA" w:rsidRPr="00552D49" w14:paraId="2A37D2F7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5B341A2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9</w:t>
            </w:r>
          </w:p>
        </w:tc>
        <w:tc>
          <w:tcPr>
            <w:tcW w:w="1624" w:type="dxa"/>
            <w:shd w:val="clear" w:color="auto" w:fill="auto"/>
          </w:tcPr>
          <w:p w14:paraId="78DCEA5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4E16FC13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62D1311A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12,0m</w:t>
            </w:r>
          </w:p>
        </w:tc>
        <w:tc>
          <w:tcPr>
            <w:tcW w:w="1779" w:type="dxa"/>
            <w:shd w:val="clear" w:color="auto" w:fill="auto"/>
          </w:tcPr>
          <w:p w14:paraId="0E55A83C" w14:textId="77777777" w:rsidR="007E33AA" w:rsidRDefault="007E33AA" w:rsidP="00077D06">
            <w:pPr>
              <w:jc w:val="center"/>
            </w:pPr>
            <w:r>
              <w:t>km 0+230.66</w:t>
            </w:r>
          </w:p>
          <w:p w14:paraId="0723CDF5" w14:textId="77777777" w:rsidR="007E33AA" w:rsidRDefault="007E33AA" w:rsidP="00077D06">
            <w:pPr>
              <w:jc w:val="center"/>
            </w:pPr>
            <w:r>
              <w:t>X=5806543.05</w:t>
            </w:r>
          </w:p>
          <w:p w14:paraId="03A0E069" w14:textId="77777777" w:rsidR="007E33AA" w:rsidRDefault="007E33AA" w:rsidP="00077D06">
            <w:pPr>
              <w:jc w:val="center"/>
            </w:pPr>
            <w:r>
              <w:t>Y=7523995.91</w:t>
            </w:r>
          </w:p>
          <w:p w14:paraId="4DCDDCA8" w14:textId="77777777" w:rsidR="007E33AA" w:rsidRDefault="007E33AA" w:rsidP="00077D06">
            <w:pPr>
              <w:jc w:val="center"/>
            </w:pPr>
            <w:r>
              <w:t>Z= 96.53</w:t>
            </w:r>
          </w:p>
        </w:tc>
        <w:tc>
          <w:tcPr>
            <w:tcW w:w="1665" w:type="dxa"/>
            <w:shd w:val="clear" w:color="auto" w:fill="auto"/>
          </w:tcPr>
          <w:p w14:paraId="6D9701EE" w14:textId="77777777" w:rsidR="007E33AA" w:rsidRDefault="007E33AA" w:rsidP="00077D06">
            <w:pPr>
              <w:jc w:val="center"/>
            </w:pPr>
            <w:r>
              <w:t>km 0+218.66</w:t>
            </w:r>
          </w:p>
          <w:p w14:paraId="5531ECB0" w14:textId="77777777" w:rsidR="007E33AA" w:rsidRDefault="007E33AA" w:rsidP="00077D06">
            <w:pPr>
              <w:jc w:val="center"/>
            </w:pPr>
            <w:r>
              <w:t>X=5806541.60</w:t>
            </w:r>
          </w:p>
          <w:p w14:paraId="7752050F" w14:textId="77777777" w:rsidR="007E33AA" w:rsidRDefault="007E33AA" w:rsidP="00077D06">
            <w:pPr>
              <w:jc w:val="center"/>
            </w:pPr>
            <w:r>
              <w:t>Y=7523984.00</w:t>
            </w:r>
          </w:p>
          <w:p w14:paraId="20990A96" w14:textId="77777777" w:rsidR="007E33AA" w:rsidRDefault="007E33AA" w:rsidP="00077D06">
            <w:pPr>
              <w:jc w:val="center"/>
            </w:pPr>
            <w:r>
              <w:t>Z= 96.47</w:t>
            </w:r>
          </w:p>
        </w:tc>
      </w:tr>
      <w:tr w:rsidR="007E33AA" w:rsidRPr="00552D49" w14:paraId="5BAC87C2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3AA52998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10</w:t>
            </w:r>
          </w:p>
        </w:tc>
        <w:tc>
          <w:tcPr>
            <w:tcW w:w="1624" w:type="dxa"/>
            <w:shd w:val="clear" w:color="auto" w:fill="auto"/>
          </w:tcPr>
          <w:p w14:paraId="6D397A3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5112938E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50B386ED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12,0m</w:t>
            </w:r>
          </w:p>
        </w:tc>
        <w:tc>
          <w:tcPr>
            <w:tcW w:w="1779" w:type="dxa"/>
            <w:shd w:val="clear" w:color="auto" w:fill="auto"/>
          </w:tcPr>
          <w:p w14:paraId="124C11DC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0+255.23</w:t>
            </w:r>
          </w:p>
          <w:p w14:paraId="0B55DDA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X=5806546.00</w:t>
            </w:r>
          </w:p>
          <w:p w14:paraId="7824C9AC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Y=7524020.31</w:t>
            </w:r>
          </w:p>
          <w:p w14:paraId="3659B74F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96.64</w:t>
            </w:r>
          </w:p>
        </w:tc>
        <w:tc>
          <w:tcPr>
            <w:tcW w:w="1665" w:type="dxa"/>
            <w:shd w:val="clear" w:color="auto" w:fill="auto"/>
          </w:tcPr>
          <w:p w14:paraId="2ADA13DD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0+255.23</w:t>
            </w:r>
          </w:p>
          <w:p w14:paraId="0B38C7AD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X=5806546.00</w:t>
            </w:r>
          </w:p>
          <w:p w14:paraId="1C50E8C7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Y=7524020.31</w:t>
            </w:r>
          </w:p>
          <w:p w14:paraId="66FEE538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96.64</w:t>
            </w:r>
          </w:p>
        </w:tc>
      </w:tr>
      <w:tr w:rsidR="007E33AA" w:rsidRPr="00552D49" w14:paraId="192ED088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04E10555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11</w:t>
            </w:r>
          </w:p>
        </w:tc>
        <w:tc>
          <w:tcPr>
            <w:tcW w:w="1624" w:type="dxa"/>
            <w:shd w:val="clear" w:color="auto" w:fill="auto"/>
          </w:tcPr>
          <w:p w14:paraId="479637EA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68EBE206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3C4AEE1A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7,0m</w:t>
            </w:r>
          </w:p>
        </w:tc>
        <w:tc>
          <w:tcPr>
            <w:tcW w:w="1779" w:type="dxa"/>
            <w:shd w:val="clear" w:color="auto" w:fill="auto"/>
          </w:tcPr>
          <w:p w14:paraId="219D20D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0+265.28</w:t>
            </w:r>
          </w:p>
          <w:p w14:paraId="24014680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X=5806547.21</w:t>
            </w:r>
          </w:p>
          <w:p w14:paraId="5FFA5C0A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Y=7524030.28</w:t>
            </w:r>
          </w:p>
          <w:p w14:paraId="22A9C6AC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96.69</w:t>
            </w:r>
          </w:p>
        </w:tc>
        <w:tc>
          <w:tcPr>
            <w:tcW w:w="1665" w:type="dxa"/>
            <w:shd w:val="clear" w:color="auto" w:fill="auto"/>
          </w:tcPr>
          <w:p w14:paraId="6637828F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0+258.18</w:t>
            </w:r>
          </w:p>
          <w:p w14:paraId="7A988C20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X=5806546.36</w:t>
            </w:r>
          </w:p>
          <w:p w14:paraId="4944A23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Y=7524023.23</w:t>
            </w:r>
          </w:p>
          <w:p w14:paraId="690FAB62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96.66</w:t>
            </w:r>
          </w:p>
        </w:tc>
      </w:tr>
      <w:tr w:rsidR="007E33AA" w:rsidRPr="00552D49" w14:paraId="6499760B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3402A389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12</w:t>
            </w:r>
          </w:p>
        </w:tc>
        <w:tc>
          <w:tcPr>
            <w:tcW w:w="1624" w:type="dxa"/>
            <w:shd w:val="clear" w:color="auto" w:fill="auto"/>
          </w:tcPr>
          <w:p w14:paraId="64488619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4D4D6A49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2DF3605E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13,0m</w:t>
            </w:r>
          </w:p>
        </w:tc>
        <w:tc>
          <w:tcPr>
            <w:tcW w:w="1779" w:type="dxa"/>
            <w:shd w:val="clear" w:color="auto" w:fill="auto"/>
          </w:tcPr>
          <w:p w14:paraId="6CC4B490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0+300.15</w:t>
            </w:r>
          </w:p>
          <w:p w14:paraId="514FDDEA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X=5806551.52</w:t>
            </w:r>
          </w:p>
          <w:p w14:paraId="00013F8A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Y=7524064.88</w:t>
            </w:r>
          </w:p>
          <w:p w14:paraId="4AEF4954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96.85</w:t>
            </w:r>
          </w:p>
        </w:tc>
        <w:tc>
          <w:tcPr>
            <w:tcW w:w="1665" w:type="dxa"/>
            <w:shd w:val="clear" w:color="auto" w:fill="auto"/>
          </w:tcPr>
          <w:p w14:paraId="58DCFE32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0+287.15</w:t>
            </w:r>
          </w:p>
          <w:p w14:paraId="3110B45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X=5806549.96</w:t>
            </w:r>
          </w:p>
          <w:p w14:paraId="68E2F77E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Y=7524051.98</w:t>
            </w:r>
          </w:p>
          <w:p w14:paraId="663D9C13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96.79</w:t>
            </w:r>
          </w:p>
        </w:tc>
      </w:tr>
      <w:tr w:rsidR="007E33AA" w:rsidRPr="00552D49" w14:paraId="163FC9CE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6E526879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13</w:t>
            </w:r>
          </w:p>
        </w:tc>
        <w:tc>
          <w:tcPr>
            <w:tcW w:w="1624" w:type="dxa"/>
            <w:shd w:val="clear" w:color="auto" w:fill="auto"/>
          </w:tcPr>
          <w:p w14:paraId="6A7EDA0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1F7FF460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0ACEBD94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7,0m</w:t>
            </w:r>
          </w:p>
        </w:tc>
        <w:tc>
          <w:tcPr>
            <w:tcW w:w="1779" w:type="dxa"/>
            <w:shd w:val="clear" w:color="auto" w:fill="auto"/>
          </w:tcPr>
          <w:p w14:paraId="384B7ACF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0+344.50</w:t>
            </w:r>
          </w:p>
          <w:p w14:paraId="42B318D6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X=5806556.49</w:t>
            </w:r>
          </w:p>
          <w:p w14:paraId="6BCCA813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Y=7524108.93</w:t>
            </w:r>
          </w:p>
          <w:p w14:paraId="2558D50B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97.06</w:t>
            </w:r>
          </w:p>
        </w:tc>
        <w:tc>
          <w:tcPr>
            <w:tcW w:w="1665" w:type="dxa"/>
            <w:shd w:val="clear" w:color="auto" w:fill="auto"/>
          </w:tcPr>
          <w:p w14:paraId="5BF1CF73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0+337.40</w:t>
            </w:r>
          </w:p>
          <w:p w14:paraId="66B0616A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X=5806555.67</w:t>
            </w:r>
          </w:p>
          <w:p w14:paraId="17961C44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Y=7524101.88</w:t>
            </w:r>
          </w:p>
          <w:p w14:paraId="74C720BC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97.02</w:t>
            </w:r>
          </w:p>
        </w:tc>
      </w:tr>
      <w:tr w:rsidR="007E33AA" w:rsidRPr="00552D49" w14:paraId="5E9A07C8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282DA0E7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14</w:t>
            </w:r>
          </w:p>
        </w:tc>
        <w:tc>
          <w:tcPr>
            <w:tcW w:w="1624" w:type="dxa"/>
            <w:shd w:val="clear" w:color="auto" w:fill="auto"/>
          </w:tcPr>
          <w:p w14:paraId="7982992D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żelbetowy</w:t>
            </w:r>
          </w:p>
        </w:tc>
        <w:tc>
          <w:tcPr>
            <w:tcW w:w="1134" w:type="dxa"/>
            <w:shd w:val="clear" w:color="auto" w:fill="auto"/>
          </w:tcPr>
          <w:p w14:paraId="223B5CB2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60</w:t>
            </w:r>
          </w:p>
        </w:tc>
        <w:tc>
          <w:tcPr>
            <w:tcW w:w="1134" w:type="dxa"/>
            <w:shd w:val="clear" w:color="auto" w:fill="auto"/>
          </w:tcPr>
          <w:p w14:paraId="5A5FCA31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14,0m</w:t>
            </w:r>
          </w:p>
        </w:tc>
        <w:tc>
          <w:tcPr>
            <w:tcW w:w="1779" w:type="dxa"/>
            <w:shd w:val="clear" w:color="auto" w:fill="auto"/>
          </w:tcPr>
          <w:p w14:paraId="27DC961D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0+402.67</w:t>
            </w:r>
          </w:p>
          <w:p w14:paraId="5477A7FB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X=5806562.94</w:t>
            </w:r>
          </w:p>
          <w:p w14:paraId="0D743309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Y=7524166.74</w:t>
            </w:r>
          </w:p>
          <w:p w14:paraId="3DD6947F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97.18</w:t>
            </w:r>
          </w:p>
        </w:tc>
        <w:tc>
          <w:tcPr>
            <w:tcW w:w="1665" w:type="dxa"/>
            <w:shd w:val="clear" w:color="auto" w:fill="auto"/>
          </w:tcPr>
          <w:p w14:paraId="6C0B96C3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0+388.67</w:t>
            </w:r>
          </w:p>
          <w:p w14:paraId="13A3B3C0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X=5806561.33</w:t>
            </w:r>
          </w:p>
          <w:p w14:paraId="0A337870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Y=7524152.84</w:t>
            </w:r>
          </w:p>
          <w:p w14:paraId="73A01030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97.11</w:t>
            </w:r>
          </w:p>
        </w:tc>
      </w:tr>
      <w:tr w:rsidR="007E33AA" w:rsidRPr="00552D49" w14:paraId="61002056" w14:textId="77777777" w:rsidTr="004F5B98">
        <w:trPr>
          <w:jc w:val="center"/>
        </w:trPr>
        <w:tc>
          <w:tcPr>
            <w:tcW w:w="687" w:type="dxa"/>
            <w:shd w:val="clear" w:color="auto" w:fill="auto"/>
          </w:tcPr>
          <w:p w14:paraId="562977B8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15</w:t>
            </w:r>
          </w:p>
        </w:tc>
        <w:tc>
          <w:tcPr>
            <w:tcW w:w="1624" w:type="dxa"/>
            <w:shd w:val="clear" w:color="auto" w:fill="auto"/>
          </w:tcPr>
          <w:p w14:paraId="0FE2B58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PE</w:t>
            </w:r>
          </w:p>
        </w:tc>
        <w:tc>
          <w:tcPr>
            <w:tcW w:w="1134" w:type="dxa"/>
            <w:shd w:val="clear" w:color="auto" w:fill="auto"/>
          </w:tcPr>
          <w:p w14:paraId="075B7E53" w14:textId="77777777" w:rsidR="007E33AA" w:rsidRPr="005833DB" w:rsidRDefault="007E33AA" w:rsidP="00077D06">
            <w:pPr>
              <w:jc w:val="center"/>
            </w:pPr>
            <w:r>
              <w:t>40</w:t>
            </w:r>
          </w:p>
        </w:tc>
        <w:tc>
          <w:tcPr>
            <w:tcW w:w="1134" w:type="dxa"/>
            <w:shd w:val="clear" w:color="auto" w:fill="auto"/>
          </w:tcPr>
          <w:p w14:paraId="5C09EE0C" w14:textId="77777777" w:rsidR="007E33AA" w:rsidRPr="00552D49" w:rsidRDefault="007E33AA" w:rsidP="00077D06">
            <w:pPr>
              <w:pStyle w:val="Tekstpodstawowy2"/>
              <w:spacing w:before="0" w:after="0"/>
              <w:jc w:val="center"/>
              <w:rPr>
                <w:bCs/>
                <w:szCs w:val="24"/>
              </w:rPr>
            </w:pPr>
            <w:r w:rsidRPr="00552D49">
              <w:rPr>
                <w:bCs/>
                <w:szCs w:val="24"/>
              </w:rPr>
              <w:t>7,0m</w:t>
            </w:r>
          </w:p>
        </w:tc>
        <w:tc>
          <w:tcPr>
            <w:tcW w:w="1779" w:type="dxa"/>
            <w:shd w:val="clear" w:color="auto" w:fill="auto"/>
          </w:tcPr>
          <w:p w14:paraId="03FE2F89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0+443.40</w:t>
            </w:r>
          </w:p>
          <w:p w14:paraId="497240D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X=5806567.49</w:t>
            </w:r>
          </w:p>
          <w:p w14:paraId="3F2E0FB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Y=7524207.22</w:t>
            </w:r>
          </w:p>
          <w:p w14:paraId="651D74E8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97.52</w:t>
            </w:r>
          </w:p>
        </w:tc>
        <w:tc>
          <w:tcPr>
            <w:tcW w:w="1665" w:type="dxa"/>
            <w:shd w:val="clear" w:color="auto" w:fill="auto"/>
          </w:tcPr>
          <w:p w14:paraId="361AE689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km 0+436.30</w:t>
            </w:r>
          </w:p>
          <w:p w14:paraId="410AF215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X=5806566.67</w:t>
            </w:r>
          </w:p>
          <w:p w14:paraId="5BF5E113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Y=7524200.17</w:t>
            </w:r>
          </w:p>
          <w:p w14:paraId="02C880C1" w14:textId="77777777" w:rsidR="007E33AA" w:rsidRPr="00552D49" w:rsidRDefault="007E33AA" w:rsidP="00077D06">
            <w:pPr>
              <w:jc w:val="center"/>
              <w:rPr>
                <w:bCs/>
              </w:rPr>
            </w:pPr>
            <w:r w:rsidRPr="00552D49">
              <w:rPr>
                <w:bCs/>
              </w:rPr>
              <w:t>Z= 97.49</w:t>
            </w:r>
          </w:p>
        </w:tc>
      </w:tr>
    </w:tbl>
    <w:p w14:paraId="5CE5743C" w14:textId="77777777" w:rsidR="007E33AA" w:rsidRPr="001E6DF1" w:rsidRDefault="007E33AA" w:rsidP="007E33AA">
      <w:pPr>
        <w:pStyle w:val="Tekstpodstawowy2"/>
        <w:ind w:firstLine="540"/>
        <w:jc w:val="both"/>
        <w:rPr>
          <w:szCs w:val="24"/>
        </w:rPr>
      </w:pPr>
    </w:p>
    <w:p w14:paraId="69A90F57" w14:textId="54E6C2DF" w:rsidR="007E33AA" w:rsidRPr="001E6DF1" w:rsidRDefault="007E33AA" w:rsidP="007E33AA">
      <w:pPr>
        <w:pStyle w:val="NormalnyWeb"/>
        <w:spacing w:before="0" w:beforeAutospacing="0" w:after="0" w:afterAutospacing="0"/>
        <w:ind w:firstLine="540"/>
        <w:jc w:val="both"/>
      </w:pPr>
      <w:r w:rsidRPr="001E6DF1">
        <w:t>Wody op</w:t>
      </w:r>
      <w:r>
        <w:t xml:space="preserve">adowe i roztopowe z odcinka </w:t>
      </w:r>
      <w:r w:rsidRPr="001E6DF1">
        <w:t xml:space="preserve"> (pikietaż od 0+000,00 do </w:t>
      </w:r>
      <w:r w:rsidRPr="00694D72">
        <w:t>0+547.52</w:t>
      </w:r>
      <w:r w:rsidRPr="001E6DF1">
        <w:t xml:space="preserve">) będą sprowadzane powierzchniowo do </w:t>
      </w:r>
      <w:r>
        <w:t>rowu trapezowego zaprojektowanego od km 0+000,00 do km 0+459,81</w:t>
      </w:r>
      <w:r w:rsidRPr="001E6DF1">
        <w:t xml:space="preserve">. Pozostała ilość wód opadowych i roztopowych  (pikietaż od </w:t>
      </w:r>
      <w:r>
        <w:t xml:space="preserve">km </w:t>
      </w:r>
      <w:r w:rsidRPr="00694D72">
        <w:t>0+547.52</w:t>
      </w:r>
      <w:r>
        <w:t xml:space="preserve"> ) </w:t>
      </w:r>
      <w:r w:rsidR="00026860">
        <w:t xml:space="preserve">  </w:t>
      </w:r>
      <w:r w:rsidRPr="001E6DF1">
        <w:t xml:space="preserve">zostanie </w:t>
      </w:r>
      <w:r w:rsidRPr="001E6DF1">
        <w:lastRenderedPageBreak/>
        <w:t xml:space="preserve">sprowadzona </w:t>
      </w:r>
      <w:r>
        <w:t>do ulicy Kolejowej zgodnie ze stanem istniejącym. W związku z powyższym</w:t>
      </w:r>
      <w:r w:rsidRPr="001E6DF1">
        <w:t xml:space="preserve"> nie zachodzi obawa zmiany stosunków wodnych na w/w terenie oraz na terenach położonych poniżej terenu inwestycji. </w:t>
      </w:r>
    </w:p>
    <w:p w14:paraId="15BE6BE0" w14:textId="77777777" w:rsidR="007E33AA" w:rsidRPr="001E6DF1" w:rsidRDefault="007E33AA" w:rsidP="007E33AA">
      <w:pPr>
        <w:pStyle w:val="NormalnyWeb"/>
        <w:spacing w:before="0" w:beforeAutospacing="0" w:after="0" w:afterAutospacing="0"/>
        <w:ind w:firstLine="540"/>
        <w:jc w:val="both"/>
      </w:pPr>
    </w:p>
    <w:p w14:paraId="453D4019" w14:textId="77777777" w:rsidR="007E33AA" w:rsidRPr="001E6DF1" w:rsidRDefault="007E33AA" w:rsidP="007E33AA">
      <w:pPr>
        <w:ind w:firstLine="708"/>
        <w:jc w:val="both"/>
        <w:rPr>
          <w:u w:val="single"/>
        </w:rPr>
      </w:pPr>
      <w:r w:rsidRPr="001E6DF1">
        <w:t xml:space="preserve">Przepusty </w:t>
      </w:r>
      <w:r>
        <w:t xml:space="preserve">średnicy 600 oraz 800mm zaprojektowano z </w:t>
      </w:r>
      <w:r w:rsidRPr="001E6DF1">
        <w:t xml:space="preserve"> rur żelbetowych prefabrykowanych średnicy posadowionych na warstwie betonu klasy C12/15 grubości 15 cm oraz zagęszczonym podłożu gruntowym I</w:t>
      </w:r>
      <w:r w:rsidRPr="001E6DF1">
        <w:rPr>
          <w:vertAlign w:val="subscript"/>
        </w:rPr>
        <w:t>s</w:t>
      </w:r>
      <w:r w:rsidRPr="001E6DF1">
        <w:t>≥</w:t>
      </w:r>
      <w:r w:rsidRPr="001E6DF1">
        <w:rPr>
          <w:bCs/>
        </w:rPr>
        <w:t xml:space="preserve">0,98 </w:t>
      </w:r>
      <w:r w:rsidRPr="001E6DF1">
        <w:t xml:space="preserve">wg Proctora normalnego. W przypadku braku możliwości uzyskania wymaganego stopnia zagęszczenia należy wykonać dodatkową warstwę z </w:t>
      </w:r>
      <w:r w:rsidRPr="001E6DF1">
        <w:rPr>
          <w:rFonts w:ascii="Arial" w:hAnsi="Arial" w:cs="Arial"/>
        </w:rPr>
        <w:t xml:space="preserve"> </w:t>
      </w:r>
      <w:r w:rsidRPr="001E6DF1">
        <w:t xml:space="preserve">mieszanki żwirowo-piaskowej stabilizowanej cementem klasy C3/4 grubości 10 cm.  </w:t>
      </w:r>
      <w:r w:rsidRPr="001E6DF1">
        <w:rPr>
          <w:bCs/>
        </w:rPr>
        <w:t xml:space="preserve">Przepusty obsypać piskiem średnioziarnistym warstwami 0,25 m – 0,30 m do poziomu spodu nawierzchni zagęszczając mechanicznie do </w:t>
      </w:r>
      <w:r w:rsidRPr="001E6DF1">
        <w:t>I</w:t>
      </w:r>
      <w:r w:rsidRPr="001E6DF1">
        <w:rPr>
          <w:vertAlign w:val="subscript"/>
        </w:rPr>
        <w:t>s</w:t>
      </w:r>
      <w:r w:rsidRPr="001E6DF1">
        <w:t>≥1,0 wg Proctora normalnego</w:t>
      </w:r>
      <w:r w:rsidRPr="001E6DF1">
        <w:rPr>
          <w:bCs/>
        </w:rPr>
        <w:t xml:space="preserve">. </w:t>
      </w:r>
      <w:r w:rsidRPr="001E6DF1">
        <w:rPr>
          <w:u w:val="single"/>
        </w:rPr>
        <w:t xml:space="preserve">Zasypki wykonać z piasku średnioziarnistego na całej szerokości wykopu. </w:t>
      </w:r>
    </w:p>
    <w:p w14:paraId="59D0E31C" w14:textId="77777777" w:rsidR="007E33AA" w:rsidRPr="001E6DF1" w:rsidRDefault="007E33AA" w:rsidP="007E33AA">
      <w:pPr>
        <w:pStyle w:val="NormalnyWeb"/>
        <w:spacing w:before="0" w:beforeAutospacing="0" w:after="0" w:afterAutospacing="0"/>
        <w:ind w:firstLine="360"/>
        <w:jc w:val="both"/>
      </w:pPr>
      <w:r w:rsidRPr="001E6DF1">
        <w:t xml:space="preserve"> Wlo</w:t>
      </w:r>
      <w:r>
        <w:t xml:space="preserve">ty, wyloty przepustów </w:t>
      </w:r>
      <w:r w:rsidRPr="001E6DF1">
        <w:t xml:space="preserve">oraz dno i skarpy rowu umocnić poprzez brukowanie kamieniem polnym lub łamanym ułożonym na podsypce cementowo - piaskowej 1:3 grubości 5 cm z wypełnieniem spoin zaprawą cementową M12. </w:t>
      </w:r>
    </w:p>
    <w:p w14:paraId="3DA595D2" w14:textId="77777777" w:rsidR="007E33AA" w:rsidRPr="001E6DF1" w:rsidRDefault="007E33AA" w:rsidP="007E33AA">
      <w:pPr>
        <w:pStyle w:val="NormalnyWeb"/>
        <w:spacing w:before="0" w:beforeAutospacing="0" w:after="0" w:afterAutospacing="0"/>
        <w:ind w:firstLine="360"/>
        <w:jc w:val="both"/>
      </w:pPr>
      <w:r>
        <w:t>Wlot i wylot przepustów</w:t>
      </w:r>
      <w:r w:rsidRPr="001E6DF1">
        <w:t xml:space="preserve"> należy zabezpieczyć ścianką żelbetową prefabrykowa</w:t>
      </w:r>
      <w:r>
        <w:t>ną prostą  wg KPED 03.95 lub ścinkami żelbetowymi wylewanymi na budowie.</w:t>
      </w:r>
      <w:r w:rsidRPr="001E6DF1">
        <w:t xml:space="preserve"> Posadowienie na warstwie z betonu C12/15 grubości 10 cm oraz zgęszczonym podłożu gruntowym. Element betonowy należy zaimpregnować bitizolem (dwukrotne malowanie).</w:t>
      </w:r>
    </w:p>
    <w:p w14:paraId="14715B4E" w14:textId="59EC6553" w:rsidR="007E33AA" w:rsidRDefault="007E33AA" w:rsidP="007E33AA">
      <w:pPr>
        <w:pStyle w:val="NormalnyWeb"/>
        <w:spacing w:before="0" w:beforeAutospacing="0" w:after="0" w:afterAutospacing="0"/>
        <w:ind w:firstLine="360"/>
        <w:jc w:val="both"/>
      </w:pPr>
      <w:r w:rsidRPr="001E6DF1">
        <w:t>Umocnienia zabezpieczą skarpy przed rozmywaniem i ułatwią eksploatację i konserwację budowli. Ten typ umocnienia będzie miał bardzo naturalny i estetyczny wygląd. Dobrane przekroje przepustów w pełni zabezpieczają dotychczasowe warunki techniczne (przepustowość) oraz warunki ich eksploatacji.</w:t>
      </w:r>
    </w:p>
    <w:p w14:paraId="5CF80E2C" w14:textId="77777777" w:rsidR="00894A1E" w:rsidRPr="001E6DF1" w:rsidRDefault="00894A1E" w:rsidP="007E33AA">
      <w:pPr>
        <w:pStyle w:val="NormalnyWeb"/>
        <w:spacing w:before="0" w:beforeAutospacing="0" w:after="0" w:afterAutospacing="0"/>
        <w:ind w:firstLine="360"/>
        <w:jc w:val="both"/>
        <w:rPr>
          <w:b/>
        </w:rPr>
      </w:pPr>
    </w:p>
    <w:p w14:paraId="35BDA2C4" w14:textId="77777777" w:rsidR="00C45EF7" w:rsidRDefault="00BF3872" w:rsidP="00BF3872">
      <w:pPr>
        <w:pStyle w:val="Nagwek2"/>
      </w:pPr>
      <w:bookmarkStart w:id="16" w:name="_Toc73798221"/>
      <w:r>
        <w:t>Zestawienie powierzchni poszczególnych części zagospodarowania terenu</w:t>
      </w:r>
      <w:bookmarkEnd w:id="16"/>
    </w:p>
    <w:p w14:paraId="471A0C4C" w14:textId="77777777" w:rsidR="00580048" w:rsidRDefault="00580048" w:rsidP="00580048"/>
    <w:p w14:paraId="4D56AA4F" w14:textId="77777777" w:rsidR="00A17FAC" w:rsidRDefault="00A17FAC" w:rsidP="00A17FAC">
      <w:pPr>
        <w:pStyle w:val="Default"/>
        <w:jc w:val="both"/>
        <w:rPr>
          <w:u w:val="single"/>
        </w:rPr>
      </w:pPr>
      <w:r w:rsidRPr="00845EFD">
        <w:rPr>
          <w:u w:val="single"/>
        </w:rPr>
        <w:t>Odcinek ulicy Leśnej od ulicy Błękitnej do ulicy Kolejowej:</w:t>
      </w:r>
    </w:p>
    <w:p w14:paraId="10D0655B" w14:textId="77777777" w:rsidR="00A17FAC" w:rsidRDefault="00A17FAC" w:rsidP="00A17FAC">
      <w:pPr>
        <w:pStyle w:val="Default"/>
        <w:jc w:val="both"/>
        <w:rPr>
          <w:u w:val="single"/>
        </w:rPr>
      </w:pPr>
    </w:p>
    <w:p w14:paraId="25CD0091" w14:textId="77777777" w:rsidR="00A17FAC" w:rsidRPr="00194A26" w:rsidRDefault="00A17FAC" w:rsidP="00A17FAC">
      <w:pPr>
        <w:pStyle w:val="Tekstpodstawowy2"/>
        <w:jc w:val="both"/>
        <w:rPr>
          <w:bCs/>
          <w:szCs w:val="24"/>
        </w:rPr>
      </w:pPr>
      <w:r w:rsidRPr="00194A26">
        <w:rPr>
          <w:bCs/>
          <w:szCs w:val="24"/>
        </w:rPr>
        <w:t>Zakres opracowania obejmuje:</w:t>
      </w:r>
    </w:p>
    <w:p w14:paraId="449B9078" w14:textId="77777777" w:rsidR="00A17FAC" w:rsidRPr="00194A26" w:rsidRDefault="00A17FAC" w:rsidP="00A17FAC">
      <w:pPr>
        <w:pStyle w:val="Tekstpodstawowy2"/>
        <w:jc w:val="both"/>
        <w:rPr>
          <w:bCs/>
          <w:szCs w:val="24"/>
        </w:rPr>
      </w:pPr>
    </w:p>
    <w:p w14:paraId="1F02249C" w14:textId="77777777" w:rsidR="00A17FAC" w:rsidRPr="00194A26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 w:rsidRPr="00194A26">
        <w:rPr>
          <w:bCs/>
          <w:szCs w:val="24"/>
        </w:rPr>
        <w:t xml:space="preserve">budowę jezdni drogi o powierzchni: ok. </w:t>
      </w:r>
      <w:r>
        <w:rPr>
          <w:bCs/>
          <w:szCs w:val="24"/>
        </w:rPr>
        <w:t>3 250</w:t>
      </w:r>
      <w:r w:rsidRPr="00194A26">
        <w:rPr>
          <w:bCs/>
          <w:szCs w:val="24"/>
        </w:rPr>
        <w:t xml:space="preserve"> m</w:t>
      </w:r>
      <w:r w:rsidRPr="00194A26">
        <w:rPr>
          <w:bCs/>
          <w:szCs w:val="24"/>
          <w:vertAlign w:val="superscript"/>
        </w:rPr>
        <w:t>2</w:t>
      </w:r>
      <w:r w:rsidRPr="00194A26">
        <w:rPr>
          <w:bCs/>
          <w:szCs w:val="24"/>
        </w:rPr>
        <w:t>,</w:t>
      </w:r>
    </w:p>
    <w:p w14:paraId="3043466C" w14:textId="77777777" w:rsidR="00A17FAC" w:rsidRPr="00194A26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 w:rsidRPr="00194A26">
        <w:rPr>
          <w:bCs/>
          <w:szCs w:val="24"/>
        </w:rPr>
        <w:t xml:space="preserve">wykonanie poboczy: ok. </w:t>
      </w:r>
      <w:r>
        <w:rPr>
          <w:bCs/>
          <w:szCs w:val="24"/>
        </w:rPr>
        <w:t>750</w:t>
      </w:r>
      <w:r w:rsidRPr="00194A26">
        <w:rPr>
          <w:bCs/>
          <w:szCs w:val="24"/>
        </w:rPr>
        <w:t xml:space="preserve"> m2,</w:t>
      </w:r>
    </w:p>
    <w:p w14:paraId="1FF1573B" w14:textId="77777777" w:rsidR="00A17FAC" w:rsidRPr="00194A26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 w:rsidRPr="00194A26">
        <w:rPr>
          <w:bCs/>
          <w:szCs w:val="24"/>
        </w:rPr>
        <w:t xml:space="preserve">budowę elementów odwodnienia, </w:t>
      </w:r>
    </w:p>
    <w:p w14:paraId="08AC3C8B" w14:textId="374B9798" w:rsidR="00A17FAC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 w:rsidRPr="00194A26">
        <w:rPr>
          <w:bCs/>
          <w:szCs w:val="24"/>
        </w:rPr>
        <w:t xml:space="preserve">budowę przepustów </w:t>
      </w:r>
      <w:r>
        <w:rPr>
          <w:bCs/>
          <w:szCs w:val="24"/>
        </w:rPr>
        <w:t>pod jezdniami – 2</w:t>
      </w:r>
      <w:r w:rsidRPr="00194A26">
        <w:rPr>
          <w:bCs/>
          <w:szCs w:val="24"/>
        </w:rPr>
        <w:t xml:space="preserve"> szt.,</w:t>
      </w:r>
    </w:p>
    <w:p w14:paraId="529B4642" w14:textId="77777777" w:rsidR="00A17FAC" w:rsidRPr="00194A26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>
        <w:rPr>
          <w:bCs/>
          <w:szCs w:val="24"/>
        </w:rPr>
        <w:t>budowę przepustów pod zjazdami – 13 szt.,</w:t>
      </w:r>
    </w:p>
    <w:p w14:paraId="29E340CC" w14:textId="24B51F6D" w:rsidR="00A17FAC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 w:rsidRPr="00194A26">
        <w:rPr>
          <w:bCs/>
          <w:szCs w:val="24"/>
        </w:rPr>
        <w:t>budowę nawierzchni zjazdów</w:t>
      </w:r>
      <w:r>
        <w:rPr>
          <w:bCs/>
          <w:szCs w:val="24"/>
        </w:rPr>
        <w:t xml:space="preserve"> indywidualnych</w:t>
      </w:r>
      <w:r w:rsidRPr="00194A26">
        <w:rPr>
          <w:bCs/>
          <w:szCs w:val="24"/>
        </w:rPr>
        <w:t xml:space="preserve"> do posesji: ok. </w:t>
      </w:r>
      <w:r>
        <w:rPr>
          <w:bCs/>
          <w:szCs w:val="24"/>
        </w:rPr>
        <w:t xml:space="preserve">470 </w:t>
      </w:r>
      <w:r w:rsidRPr="00194A26">
        <w:rPr>
          <w:bCs/>
          <w:szCs w:val="24"/>
        </w:rPr>
        <w:t>m2,</w:t>
      </w:r>
    </w:p>
    <w:p w14:paraId="0E399E64" w14:textId="6A036A99" w:rsidR="00A17FAC" w:rsidRPr="00194A26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>
        <w:rPr>
          <w:bCs/>
          <w:szCs w:val="24"/>
        </w:rPr>
        <w:t>budowę zjazdów publicznych</w:t>
      </w:r>
      <w:r w:rsidRPr="00194A26">
        <w:rPr>
          <w:bCs/>
          <w:szCs w:val="24"/>
        </w:rPr>
        <w:t xml:space="preserve">: ok. </w:t>
      </w:r>
      <w:r>
        <w:rPr>
          <w:bCs/>
          <w:szCs w:val="24"/>
        </w:rPr>
        <w:t xml:space="preserve">270 </w:t>
      </w:r>
      <w:r w:rsidRPr="00194A26">
        <w:rPr>
          <w:bCs/>
          <w:szCs w:val="24"/>
        </w:rPr>
        <w:t>m2,</w:t>
      </w:r>
    </w:p>
    <w:p w14:paraId="537E125B" w14:textId="201D7242" w:rsidR="00A17FAC" w:rsidRPr="00194A26" w:rsidRDefault="00A17FAC" w:rsidP="00A17FAC">
      <w:pPr>
        <w:pStyle w:val="Tekstpodstawowy2"/>
        <w:numPr>
          <w:ilvl w:val="0"/>
          <w:numId w:val="5"/>
        </w:numPr>
        <w:spacing w:after="0"/>
        <w:jc w:val="both"/>
        <w:rPr>
          <w:bCs/>
          <w:szCs w:val="24"/>
        </w:rPr>
      </w:pPr>
      <w:r w:rsidRPr="00194A26">
        <w:rPr>
          <w:bCs/>
          <w:szCs w:val="24"/>
        </w:rPr>
        <w:t xml:space="preserve">wykonanie </w:t>
      </w:r>
      <w:r>
        <w:rPr>
          <w:bCs/>
          <w:szCs w:val="24"/>
        </w:rPr>
        <w:t>nawierzchni chodnika</w:t>
      </w:r>
      <w:r w:rsidRPr="00194A26">
        <w:rPr>
          <w:bCs/>
          <w:szCs w:val="24"/>
        </w:rPr>
        <w:t xml:space="preserve">: ok. </w:t>
      </w:r>
      <w:r>
        <w:rPr>
          <w:bCs/>
          <w:szCs w:val="24"/>
        </w:rPr>
        <w:t>850 m2</w:t>
      </w:r>
      <w:r w:rsidRPr="00194A26">
        <w:rPr>
          <w:bCs/>
          <w:szCs w:val="24"/>
        </w:rPr>
        <w:t>,</w:t>
      </w:r>
    </w:p>
    <w:p w14:paraId="26931775" w14:textId="77777777" w:rsidR="00A17FAC" w:rsidRDefault="00A17FAC" w:rsidP="00A17FAC">
      <w:pPr>
        <w:pStyle w:val="Default"/>
        <w:jc w:val="both"/>
        <w:rPr>
          <w:u w:val="single"/>
        </w:rPr>
      </w:pPr>
    </w:p>
    <w:p w14:paraId="73F7BAA5" w14:textId="4F9DB41A" w:rsidR="00C45EF7" w:rsidRDefault="00B14415" w:rsidP="00BF3872">
      <w:pPr>
        <w:pStyle w:val="Nagwek2"/>
      </w:pPr>
      <w:bookmarkStart w:id="17" w:name="_Toc73798222"/>
      <w:r>
        <w:t>D</w:t>
      </w:r>
      <w:r w:rsidR="00BF3872">
        <w:t xml:space="preserve">ane informujące, czy teren, na którym jest projektowany </w:t>
      </w:r>
      <w:r w:rsidR="00BF3872" w:rsidRPr="0051525A">
        <w:t xml:space="preserve">obiekt </w:t>
      </w:r>
      <w:r w:rsidR="00BF3872" w:rsidRPr="0051525A">
        <w:rPr>
          <w:iCs/>
        </w:rPr>
        <w:t>budowlany</w:t>
      </w:r>
      <w:r w:rsidR="00BF3872" w:rsidRPr="0051525A">
        <w:t>,</w:t>
      </w:r>
      <w:r w:rsidR="00BF3872">
        <w:t xml:space="preserve"> są wpisane do rejestru zabytków oraz czy podlegają ochronie na podstawie ustaleń miejscowego planu zagospodarowania przestrzennego</w:t>
      </w:r>
      <w:r w:rsidR="00D60DCD">
        <w:t>.</w:t>
      </w:r>
      <w:r w:rsidR="00E569FC">
        <w:t xml:space="preserve"> Kanał technologiczny.</w:t>
      </w:r>
      <w:bookmarkEnd w:id="17"/>
    </w:p>
    <w:p w14:paraId="01C02F4D" w14:textId="77777777" w:rsidR="0051525A" w:rsidRDefault="0051525A" w:rsidP="0051525A"/>
    <w:p w14:paraId="1846D4AF" w14:textId="598503CA" w:rsidR="006C7413" w:rsidRDefault="0051525A" w:rsidP="00FB7F4D">
      <w:pPr>
        <w:spacing w:line="276" w:lineRule="auto"/>
        <w:ind w:firstLine="360"/>
        <w:jc w:val="both"/>
      </w:pPr>
      <w:r>
        <w:t>Teren, na którym są projektowane wszystkie obiekty budowlane nie jest wpisany do rejestru zabytków.</w:t>
      </w:r>
      <w:r w:rsidR="006C7413">
        <w:t xml:space="preserve"> Na podstawie art. 27 ust. 1 Ustawy </w:t>
      </w:r>
      <w:r w:rsidR="006C7413" w:rsidRPr="006C7413">
        <w:t>o zmianie ustawy o</w:t>
      </w:r>
      <w:r w:rsidR="006C7413">
        <w:t xml:space="preserve"> </w:t>
      </w:r>
      <w:r w:rsidR="006C7413" w:rsidRPr="006C7413">
        <w:t>wspieraniu rozwoju usług i</w:t>
      </w:r>
      <w:r w:rsidR="006C7413">
        <w:t xml:space="preserve"> </w:t>
      </w:r>
      <w:r w:rsidR="006C7413" w:rsidRPr="006C7413">
        <w:t>sieci telekomunikacyjnych oraz niektórych innych ustaw</w:t>
      </w:r>
      <w:r w:rsidR="006C7413">
        <w:t xml:space="preserve"> ( </w:t>
      </w:r>
      <w:r w:rsidR="006C7413" w:rsidRPr="006C7413">
        <w:t>Dz.U. 2019 poz. 1815)</w:t>
      </w:r>
      <w:r w:rsidR="006C7413">
        <w:t xml:space="preserve"> w związku ze złożeniem wniosku o wydanie decyzji o </w:t>
      </w:r>
      <w:r w:rsidR="006C7413" w:rsidRPr="006C7413">
        <w:t>środowiskowych uwarunkowaniach w dniu</w:t>
      </w:r>
      <w:r w:rsidR="006C7413">
        <w:t xml:space="preserve"> </w:t>
      </w:r>
      <w:r w:rsidR="006C7413" w:rsidRPr="006C7413">
        <w:t>22.06.2018</w:t>
      </w:r>
      <w:r w:rsidR="006C7413">
        <w:t xml:space="preserve"> </w:t>
      </w:r>
      <w:r w:rsidR="006C7413" w:rsidRPr="006C7413">
        <w:t>r</w:t>
      </w:r>
      <w:r w:rsidR="006C7413">
        <w:t xml:space="preserve">. </w:t>
      </w:r>
      <w:r w:rsidR="00AA68BB">
        <w:t xml:space="preserve">nie zachodzi konieczność zaprojektowania kanału technologicznego </w:t>
      </w:r>
      <w:r w:rsidR="006C7413" w:rsidRPr="006C7413">
        <w:t>.</w:t>
      </w:r>
    </w:p>
    <w:p w14:paraId="4A74F887" w14:textId="77777777" w:rsidR="00C45EF7" w:rsidRDefault="0088165C" w:rsidP="00612220">
      <w:pPr>
        <w:pStyle w:val="Nagwek2"/>
      </w:pPr>
      <w:bookmarkStart w:id="18" w:name="_Toc73798223"/>
      <w:r>
        <w:lastRenderedPageBreak/>
        <w:t>I</w:t>
      </w:r>
      <w:r w:rsidR="00612220">
        <w:t>nformację i dane o charakterze i cechach istniejących i przewidywanych zagrożeń dla środowiska oraz higieny i zdrowia użytkowników projektowanego obiektu budowlanego</w:t>
      </w:r>
      <w:bookmarkEnd w:id="18"/>
    </w:p>
    <w:p w14:paraId="046F2DDC" w14:textId="77777777" w:rsidR="0051525A" w:rsidRPr="0051525A" w:rsidRDefault="0051525A" w:rsidP="0051525A"/>
    <w:p w14:paraId="383F0A18" w14:textId="77777777" w:rsidR="002F1686" w:rsidRDefault="002F1686" w:rsidP="002F1686">
      <w:pPr>
        <w:spacing w:line="276" w:lineRule="auto"/>
        <w:ind w:firstLine="360"/>
        <w:jc w:val="both"/>
      </w:pPr>
      <w:r>
        <w:t xml:space="preserve">Zgodnie z Decyzją Wójta Gminy Klembów nr </w:t>
      </w:r>
      <w:r w:rsidRPr="002F1686">
        <w:t>DECYZJA Nr 6220.15.2019</w:t>
      </w:r>
      <w:r>
        <w:t xml:space="preserve"> z dnia 15 czerwca 2020r. stwierdzono </w:t>
      </w:r>
      <w:r w:rsidRPr="002F1686">
        <w:t>brak potrzeby przeprowadzenia oceny oddziaływania na środowisko dla przedsięwzięcia polegającego na „budowie drogi gminnej ulicy Leśnej w miejsco</w:t>
      </w:r>
      <w:r w:rsidR="00FA6F8D">
        <w:t>wości Ostrówek</w:t>
      </w:r>
      <w:r w:rsidRPr="002F1686">
        <w:t>, gmina Klembów, powiat wołomiński</w:t>
      </w:r>
      <w:r>
        <w:t>.</w:t>
      </w:r>
    </w:p>
    <w:p w14:paraId="657304E5" w14:textId="77777777" w:rsidR="002F1686" w:rsidRDefault="002F1686" w:rsidP="002F1686">
      <w:pPr>
        <w:spacing w:line="276" w:lineRule="auto"/>
        <w:ind w:firstLine="360"/>
        <w:jc w:val="both"/>
      </w:pPr>
      <w:r>
        <w:t>Przed przystąpieniem do jakichkolwiek działań należy dokonać oględzin terenu pod kątem występowania gatunków chronionych ich siedlisk oraz analizy planowanych prac w kontekście przepisów dotyczących w szczególności dziko występujących zwierząt objętych ochroną gatunkową; analiza winna być prowadzona również w kontekście możliwości uzyskania decyzji zezwalającej na odstępstwa od zakazów obowiązujących  w stosunku do ww. formy ochrony przyrody.</w:t>
      </w:r>
    </w:p>
    <w:p w14:paraId="088FBEA7" w14:textId="77777777" w:rsidR="002F1686" w:rsidRDefault="002F1686" w:rsidP="002F1686">
      <w:pPr>
        <w:spacing w:line="276" w:lineRule="auto"/>
        <w:ind w:firstLine="360"/>
        <w:jc w:val="both"/>
      </w:pPr>
      <w:r>
        <w:t>Należy zapewnić w trakcie wykonywania robót budowlanych ochronę pni, koron i systemów korzeniowych drzew przeznczonych do adaptacji zgodnie ze sztuką ogrodniczą;</w:t>
      </w:r>
    </w:p>
    <w:p w14:paraId="0D91D102" w14:textId="77777777" w:rsidR="002F1686" w:rsidRDefault="002F1686" w:rsidP="002F1686">
      <w:pPr>
        <w:spacing w:line="276" w:lineRule="auto"/>
        <w:ind w:firstLine="360"/>
        <w:jc w:val="both"/>
      </w:pPr>
      <w:r>
        <w:t>Zaplecze budowy należy zorganizować na terenie utwardzonym, zakazuje się składowania  materiałów budowlanych pod koronami drzew przeznaczonych do adaptacji jak również w granicach rezerwatu przyrody „ Dębina”.</w:t>
      </w:r>
    </w:p>
    <w:p w14:paraId="2E0BE004" w14:textId="77777777" w:rsidR="002F1686" w:rsidRDefault="002F1686" w:rsidP="002F1686">
      <w:pPr>
        <w:spacing w:line="276" w:lineRule="auto"/>
        <w:ind w:firstLine="360"/>
        <w:jc w:val="both"/>
      </w:pPr>
      <w:r>
        <w:t>Zarówno przed rozpoczęciem jak i w trakcie prac budowlanych należy umożliwić zwierzętom ucieczkę z terenu budowy lub przenieść je do odpowiednich siedlisk poza rejon budowy.</w:t>
      </w:r>
    </w:p>
    <w:p w14:paraId="189DCC54" w14:textId="77777777" w:rsidR="002F1686" w:rsidRDefault="002F1686" w:rsidP="002F1686">
      <w:pPr>
        <w:spacing w:line="276" w:lineRule="auto"/>
        <w:ind w:firstLine="360"/>
        <w:jc w:val="both"/>
      </w:pPr>
      <w:r>
        <w:t>Podczas prac należy zabezpieczyć wykopy w sposób uniemożliwiający wpadanie do nich zwierząt.</w:t>
      </w:r>
    </w:p>
    <w:p w14:paraId="78B461F1" w14:textId="77777777" w:rsidR="002F1686" w:rsidRDefault="002F1686" w:rsidP="002F1686">
      <w:pPr>
        <w:spacing w:line="276" w:lineRule="auto"/>
        <w:ind w:firstLine="360"/>
        <w:jc w:val="both"/>
      </w:pPr>
      <w:r>
        <w:t>Należy przestrzegać odpowiednie i terminowej konserwacji maszyn, co zapobiega wyciekom paliw, olejów lub innych płynów eksploatacyjnych, a tym samym zapobiega przedostaniu się ich do gleby lub wód podziemnych.</w:t>
      </w:r>
    </w:p>
    <w:p w14:paraId="3B1E59EE" w14:textId="77777777" w:rsidR="002F1686" w:rsidRDefault="002F1686" w:rsidP="002F1686">
      <w:pPr>
        <w:spacing w:line="276" w:lineRule="auto"/>
        <w:ind w:firstLine="360"/>
        <w:jc w:val="both"/>
      </w:pPr>
      <w:r>
        <w:t>Należy ograniczyć do niezbędnego minimum wjazd pojazdów wykorzystanych do przebudowy przepustów oraz wejście osób związanych z planowanymi pracami na teren rezerwatu przyrody „Dębina” oraz ograniczyć do najbliższego sąsiedztwa miejsca prowadzenia przebudowy.</w:t>
      </w:r>
    </w:p>
    <w:p w14:paraId="166CD136" w14:textId="77777777" w:rsidR="002F1686" w:rsidRDefault="002F1686" w:rsidP="002F1686">
      <w:pPr>
        <w:spacing w:line="276" w:lineRule="auto"/>
        <w:ind w:firstLine="360"/>
        <w:jc w:val="both"/>
      </w:pPr>
      <w:r>
        <w:t>Zakazuje się podejmowania działań polegających na czyszczeniu istniejących i zarastających rowów mogących odprowadzać wodę z rezerwatu przyrody „ Dębina”.</w:t>
      </w:r>
    </w:p>
    <w:p w14:paraId="67A2BE9C" w14:textId="77777777" w:rsidR="002F1686" w:rsidRDefault="002F1686" w:rsidP="002F1686">
      <w:pPr>
        <w:spacing w:line="276" w:lineRule="auto"/>
        <w:ind w:firstLine="360"/>
        <w:jc w:val="both"/>
      </w:pPr>
      <w:r>
        <w:t>Należy używać sprzętu w odpowiednim stanie technicyzm.</w:t>
      </w:r>
    </w:p>
    <w:p w14:paraId="69775723" w14:textId="77777777" w:rsidR="002F1686" w:rsidRDefault="002F1686" w:rsidP="002F1686">
      <w:pPr>
        <w:spacing w:line="276" w:lineRule="auto"/>
        <w:ind w:firstLine="360"/>
        <w:jc w:val="both"/>
      </w:pPr>
      <w:r>
        <w:t>Materiały, które zawierają substancje niebezpieczne należy magazynować na szczelnej, nieprzepuszczalnej powierzchni lub w szczelnych pojemnikach.</w:t>
      </w:r>
    </w:p>
    <w:p w14:paraId="2256CC35" w14:textId="77777777" w:rsidR="002F1686" w:rsidRDefault="002F1686" w:rsidP="002F1686">
      <w:pPr>
        <w:spacing w:line="276" w:lineRule="auto"/>
        <w:ind w:firstLine="360"/>
        <w:jc w:val="both"/>
      </w:pPr>
      <w:r>
        <w:t>Usuwanie awarii oraz tankowanie pojazdów należy odbywać się poza terenem robót  budowlanych.</w:t>
      </w:r>
    </w:p>
    <w:p w14:paraId="76E4D5B5" w14:textId="77777777" w:rsidR="002F1686" w:rsidRDefault="002F1686" w:rsidP="002F1686">
      <w:pPr>
        <w:spacing w:line="276" w:lineRule="auto"/>
        <w:ind w:firstLine="360"/>
        <w:jc w:val="both"/>
      </w:pPr>
      <w:r>
        <w:t>Na etapie realizacji należy odprowadzać ścieki bytowe do istniejącej sieci kanalizacyjnej lub do szczelnych, bezodpływowych, przewoźnych toalet, nie dopuszcza  się przepełnienia zawartości przez wykwalifikowaną firmę posiadającą zgody na usługi asenizacyjne.</w:t>
      </w:r>
    </w:p>
    <w:p w14:paraId="43E77365" w14:textId="77777777" w:rsidR="002F1686" w:rsidRDefault="002F1686" w:rsidP="002F1686">
      <w:pPr>
        <w:spacing w:line="276" w:lineRule="auto"/>
        <w:ind w:firstLine="360"/>
        <w:jc w:val="both"/>
      </w:pPr>
      <w:r>
        <w:t>Odpady należy składować w przygotowanym do tego miejscu do selektywnej zbiórki, oraz należy je odpowiednio zabezpieczyć przed czynnikami atmosferycznymi, w sposób uniemożliwiający przedostanie się zanieczyszczeń do środowiska wodno- gruntowego poprzez uszczelnienie.</w:t>
      </w:r>
    </w:p>
    <w:p w14:paraId="2142C03C" w14:textId="77777777" w:rsidR="002F1686" w:rsidRDefault="002F1686" w:rsidP="002F1686">
      <w:pPr>
        <w:spacing w:line="276" w:lineRule="auto"/>
        <w:ind w:firstLine="360"/>
        <w:jc w:val="both"/>
      </w:pPr>
      <w:r>
        <w:lastRenderedPageBreak/>
        <w:t>Wody opadowe i roztopowe na etapie eksploatacji należy kierować za pomocą spadków podłużnych i poprzecznych do istniejących cieków wodnych.</w:t>
      </w:r>
      <w:r w:rsidRPr="002F1686">
        <w:t xml:space="preserve"> </w:t>
      </w:r>
    </w:p>
    <w:p w14:paraId="18D58FC5" w14:textId="77777777" w:rsidR="002F1686" w:rsidRDefault="002F1686" w:rsidP="002F1686">
      <w:pPr>
        <w:shd w:val="clear" w:color="auto" w:fill="FFFFFF"/>
        <w:spacing w:before="120" w:line="276" w:lineRule="auto"/>
        <w:ind w:firstLine="720"/>
        <w:jc w:val="both"/>
        <w:textAlignment w:val="top"/>
      </w:pPr>
      <w:r>
        <w:t>Przedsięwzięcie nie jest zlokalizowane na obszarach podlegających ochronie na mocy ustawy z dnia 16 kwietnia 2004 o ochronie przyrody( Dz. U. z dnia 2020 r. poz. 55, ze zm.), część inwestycji graniczy z rezerwatem przyrody „Dębina” dla którego obowiązuje rozporządzenie NR 55 Wojewody Mazowieckiego z dnia 9 października 2008r. w sprawie ustanowienia planu ochrony dla rezerwatu przyrody „Dębina”) Dz. Urz. Woj. Maz. Nr 182, poz. 6520.)</w:t>
      </w:r>
    </w:p>
    <w:p w14:paraId="53F94777" w14:textId="77777777" w:rsidR="00C45EF7" w:rsidRDefault="00C45EF7" w:rsidP="0089326A">
      <w:pPr>
        <w:pStyle w:val="Tekstpodstawowy2"/>
        <w:ind w:firstLine="360"/>
        <w:rPr>
          <w:szCs w:val="24"/>
        </w:rPr>
      </w:pPr>
    </w:p>
    <w:p w14:paraId="1D378456" w14:textId="77777777" w:rsidR="00C45EF7" w:rsidRPr="00D4214F" w:rsidRDefault="0088165C" w:rsidP="0088165C">
      <w:pPr>
        <w:pStyle w:val="Nagwek2"/>
      </w:pPr>
      <w:bookmarkStart w:id="19" w:name="_Toc73798224"/>
      <w:r w:rsidRPr="00D4214F">
        <w:t xml:space="preserve">Inne konieczne dane wynikające ze specyfiki, charakteru i stopnia skomplikowania obiektu </w:t>
      </w:r>
      <w:r w:rsidRPr="00D4214F">
        <w:rPr>
          <w:iCs/>
        </w:rPr>
        <w:t>budowlanego</w:t>
      </w:r>
      <w:bookmarkEnd w:id="19"/>
    </w:p>
    <w:p w14:paraId="75DCA47E" w14:textId="77777777" w:rsidR="00D4214F" w:rsidRDefault="00D4214F" w:rsidP="00D4214F">
      <w:pPr>
        <w:pStyle w:val="Nagwek2"/>
        <w:numPr>
          <w:ilvl w:val="0"/>
          <w:numId w:val="0"/>
        </w:numPr>
        <w:ind w:left="792"/>
      </w:pPr>
    </w:p>
    <w:p w14:paraId="2C9F5A07" w14:textId="77777777" w:rsidR="00695386" w:rsidRPr="00D4214F" w:rsidRDefault="00695386" w:rsidP="00D4214F">
      <w:pPr>
        <w:pStyle w:val="Nagwek2"/>
        <w:numPr>
          <w:ilvl w:val="0"/>
          <w:numId w:val="0"/>
        </w:numPr>
        <w:ind w:left="792"/>
        <w:rPr>
          <w:b w:val="0"/>
        </w:rPr>
      </w:pPr>
      <w:bookmarkStart w:id="20" w:name="_Toc10821206"/>
      <w:bookmarkStart w:id="21" w:name="_Toc15592487"/>
      <w:bookmarkStart w:id="22" w:name="_Toc54799642"/>
      <w:bookmarkStart w:id="23" w:name="_Toc73798225"/>
      <w:r w:rsidRPr="00D4214F">
        <w:rPr>
          <w:b w:val="0"/>
        </w:rPr>
        <w:t>Roboty ziemne, roboty towarzyszące</w:t>
      </w:r>
      <w:bookmarkEnd w:id="20"/>
      <w:bookmarkEnd w:id="21"/>
      <w:bookmarkEnd w:id="22"/>
      <w:bookmarkEnd w:id="23"/>
    </w:p>
    <w:p w14:paraId="784D99E1" w14:textId="77777777" w:rsidR="00695386" w:rsidRPr="00194A26" w:rsidRDefault="00695386" w:rsidP="00695386">
      <w:pPr>
        <w:pStyle w:val="NormalnyWeb"/>
        <w:spacing w:before="0" w:beforeAutospacing="0" w:after="0" w:afterAutospacing="0"/>
        <w:jc w:val="both"/>
        <w:rPr>
          <w:bCs/>
        </w:rPr>
      </w:pPr>
    </w:p>
    <w:p w14:paraId="541536B0" w14:textId="77777777" w:rsidR="00695386" w:rsidRDefault="00695386" w:rsidP="002446F6">
      <w:pPr>
        <w:pStyle w:val="NormalnyWeb"/>
        <w:spacing w:before="0" w:beforeAutospacing="0" w:after="0" w:afterAutospacing="0" w:line="276" w:lineRule="auto"/>
        <w:ind w:firstLine="360"/>
        <w:jc w:val="both"/>
        <w:rPr>
          <w:bCs/>
        </w:rPr>
      </w:pPr>
      <w:r w:rsidRPr="00194A26">
        <w:rPr>
          <w:bCs/>
        </w:rPr>
        <w:t>Przed przystąpieniem do robót ziemnych trasę należy wytyczyć w terenie. Roboty prowadzić w wykopach wąsko przestrzennych w szalowaniu pełnym. W czasie wykonywania robót mogą pojawić się instalacje nie wykazane na planie za co projektant nie ponosi odpowiedzialności. W miejscach skrzyżowania z uzbrojeniem podziemnym należy wyprzedzająco wykonać ręczne wykopy kontrolne pod nadzorem administratora uzbrojenia i po określeniu ich rzeczywistego przebiegu i głębokości posadowienia, należy je zabezpieczyć. Wszystkie odsłonięte podczas wykonywania wykopów i prac budowlano-montażowych urządzenia podziemne należy zabezpieczyć przed uszkodzeniem zgodnie z powszechnie obowiązującymi przepisami i zaleceniami administratora. Prace zabezpieczające wykonać pod nadzorem administratora uzbrojenia. Roboty ziemne przy skrzyżowaniach z kablami energetycznymi, tele</w:t>
      </w:r>
      <w:r>
        <w:rPr>
          <w:bCs/>
        </w:rPr>
        <w:t xml:space="preserve">fonicznymi </w:t>
      </w:r>
      <w:r w:rsidRPr="00194A26">
        <w:rPr>
          <w:bCs/>
        </w:rPr>
        <w:t xml:space="preserve">wykonać ręcznie ze szczególną ostrożnością. </w:t>
      </w:r>
    </w:p>
    <w:p w14:paraId="4CDFD1C8" w14:textId="77777777" w:rsidR="00695386" w:rsidRDefault="00695386" w:rsidP="002446F6">
      <w:pPr>
        <w:pStyle w:val="NormalnyWeb"/>
        <w:spacing w:before="0" w:beforeAutospacing="0" w:after="0" w:afterAutospacing="0" w:line="276" w:lineRule="auto"/>
        <w:ind w:firstLine="360"/>
        <w:jc w:val="both"/>
        <w:rPr>
          <w:bCs/>
        </w:rPr>
      </w:pPr>
      <w:r w:rsidRPr="00194A26">
        <w:rPr>
          <w:bCs/>
        </w:rPr>
        <w:t xml:space="preserve">W miejscu stwierdzenia kolizji z przyłączami sieci (jeżeli wystąpią), należy je przebudować zgodnie z obowiązującymi przepisami po uzgodnieniu sposobu przebudowy z Inspektorem nadzoru oraz upoważnionymi przedstawicielami administratora lub właściciela sieci. </w:t>
      </w:r>
    </w:p>
    <w:p w14:paraId="417FC950" w14:textId="77777777" w:rsidR="00D66541" w:rsidRDefault="00D66541" w:rsidP="002446F6">
      <w:pPr>
        <w:pStyle w:val="NormalnyWeb"/>
        <w:spacing w:before="0" w:beforeAutospacing="0" w:after="0" w:afterAutospacing="0" w:line="276" w:lineRule="auto"/>
        <w:ind w:firstLine="360"/>
        <w:jc w:val="both"/>
        <w:rPr>
          <w:bCs/>
        </w:rPr>
      </w:pPr>
    </w:p>
    <w:p w14:paraId="7B59F3B7" w14:textId="77777777" w:rsidR="00FA6F8D" w:rsidRDefault="00FA6F8D" w:rsidP="002446F6">
      <w:pPr>
        <w:pStyle w:val="NormalnyWeb"/>
        <w:spacing w:before="0" w:beforeAutospacing="0" w:after="0" w:afterAutospacing="0" w:line="276" w:lineRule="auto"/>
        <w:ind w:firstLine="360"/>
        <w:jc w:val="both"/>
        <w:rPr>
          <w:bCs/>
        </w:rPr>
      </w:pPr>
    </w:p>
    <w:p w14:paraId="0E379A26" w14:textId="06A8B8BE" w:rsidR="005B37D1" w:rsidRPr="00D37A86" w:rsidRDefault="005B37D1" w:rsidP="005B37D1">
      <w:pPr>
        <w:pStyle w:val="Nagwek2"/>
        <w:rPr>
          <w:iCs/>
        </w:rPr>
      </w:pPr>
      <w:bookmarkStart w:id="24" w:name="_Toc73798226"/>
      <w:r>
        <w:rPr>
          <w:iCs/>
        </w:rPr>
        <w:t>U</w:t>
      </w:r>
      <w:r w:rsidRPr="00D37A86">
        <w:rPr>
          <w:iCs/>
        </w:rPr>
        <w:t xml:space="preserve">kład konstrukcyjny obiektu </w:t>
      </w:r>
      <w:r w:rsidRPr="005B37D1">
        <w:t>budowlanego</w:t>
      </w:r>
      <w:r w:rsidRPr="00D37A86">
        <w:rPr>
          <w:iCs/>
        </w:rPr>
        <w:t>,</w:t>
      </w:r>
      <w:bookmarkEnd w:id="24"/>
      <w:r w:rsidRPr="00D37A86">
        <w:rPr>
          <w:iCs/>
        </w:rPr>
        <w:t xml:space="preserve"> </w:t>
      </w:r>
    </w:p>
    <w:p w14:paraId="06216479" w14:textId="77777777" w:rsidR="00420372" w:rsidRDefault="00420372" w:rsidP="00420372"/>
    <w:p w14:paraId="4A182011" w14:textId="77777777" w:rsidR="00C7010B" w:rsidRDefault="00C7010B" w:rsidP="00C7010B">
      <w:pPr>
        <w:pStyle w:val="Default"/>
        <w:jc w:val="both"/>
        <w:rPr>
          <w:u w:val="single"/>
        </w:rPr>
      </w:pPr>
      <w:r w:rsidRPr="00845EFD">
        <w:rPr>
          <w:u w:val="single"/>
        </w:rPr>
        <w:t>Odcinek ulicy Leśnej od ulicy Błękitnej do ulicy Kolejowej:</w:t>
      </w:r>
    </w:p>
    <w:p w14:paraId="1A93092A" w14:textId="77777777" w:rsidR="00C7010B" w:rsidRDefault="00C7010B" w:rsidP="00C7010B">
      <w:pPr>
        <w:pStyle w:val="Tekstpodstawowy2"/>
        <w:jc w:val="both"/>
        <w:rPr>
          <w:szCs w:val="24"/>
          <w:u w:val="single"/>
        </w:rPr>
      </w:pPr>
    </w:p>
    <w:p w14:paraId="15D353B2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</w:rPr>
      </w:pPr>
      <w:r w:rsidRPr="00194A26">
        <w:rPr>
          <w:szCs w:val="24"/>
        </w:rPr>
        <w:t xml:space="preserve">Konstrukcja nawierzchni została zaprojektowana zgodnie z warunkami technicznymi zawartymi w Rozporządzeniu Ministra Transportu i Gospodarki Morskiej z dnia 2 marca 1999 r. (Dz. U. 43 poz. 430 z póź. zmianami) </w:t>
      </w:r>
    </w:p>
    <w:p w14:paraId="673E996C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  <w:vertAlign w:val="subscript"/>
        </w:rPr>
      </w:pPr>
      <w:r w:rsidRPr="00194A26">
        <w:rPr>
          <w:szCs w:val="24"/>
        </w:rPr>
        <w:t>Po obserwacji przeprowadzonej na miejscu planowanej budowy w zakresie ruchu pojazdów  przyjęto kategorię ruchu KR</w:t>
      </w:r>
      <w:r w:rsidRPr="00C7010B">
        <w:rPr>
          <w:szCs w:val="24"/>
        </w:rPr>
        <w:t>1</w:t>
      </w:r>
      <w:r>
        <w:rPr>
          <w:szCs w:val="24"/>
        </w:rPr>
        <w:t>.</w:t>
      </w:r>
    </w:p>
    <w:p w14:paraId="6790A231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</w:rPr>
      </w:pPr>
      <w:r w:rsidRPr="00194A26">
        <w:rPr>
          <w:szCs w:val="24"/>
        </w:rPr>
        <w:t>Na podstawie wykonanych badań oraz opinii geologiczno –geotechnicznej przyjęt</w:t>
      </w:r>
      <w:r>
        <w:rPr>
          <w:szCs w:val="24"/>
        </w:rPr>
        <w:t>o grupę nośności podłoża jako G1</w:t>
      </w:r>
      <w:r w:rsidRPr="00194A26">
        <w:rPr>
          <w:szCs w:val="24"/>
        </w:rPr>
        <w:t>.</w:t>
      </w:r>
    </w:p>
    <w:p w14:paraId="32AB2976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</w:rPr>
      </w:pPr>
      <w:r w:rsidRPr="00194A26">
        <w:rPr>
          <w:szCs w:val="24"/>
        </w:rPr>
        <w:t>Zaprojektowano następującą konstrukcję nawierzchni jezdni głównej :</w:t>
      </w:r>
    </w:p>
    <w:p w14:paraId="6B6270C7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0F1D20">
        <w:rPr>
          <w:szCs w:val="24"/>
        </w:rPr>
        <w:t>w. ścieralna kostka betonowa behaton grafit - 8cm</w:t>
      </w:r>
    </w:p>
    <w:p w14:paraId="3A8D6520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0F1D20">
        <w:rPr>
          <w:szCs w:val="24"/>
        </w:rPr>
        <w:t>podsypka cementowo-piaskowa 1:4 - 4cm</w:t>
      </w:r>
    </w:p>
    <w:p w14:paraId="5D6D4694" w14:textId="77777777" w:rsidR="00C7010B" w:rsidRPr="00194A26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194A26">
        <w:rPr>
          <w:szCs w:val="24"/>
        </w:rPr>
        <w:t xml:space="preserve">górna warstwa podbudowy </w:t>
      </w:r>
      <w:r w:rsidRPr="000F1D20">
        <w:rPr>
          <w:szCs w:val="24"/>
        </w:rPr>
        <w:t>z kruszywa kamiennego 0/31,5</w:t>
      </w:r>
      <w:r>
        <w:rPr>
          <w:szCs w:val="24"/>
        </w:rPr>
        <w:t xml:space="preserve"> -</w:t>
      </w:r>
      <w:r w:rsidRPr="000F1D20">
        <w:rPr>
          <w:szCs w:val="24"/>
        </w:rPr>
        <w:t xml:space="preserve"> 10cm</w:t>
      </w:r>
    </w:p>
    <w:p w14:paraId="44398052" w14:textId="77777777" w:rsidR="00C7010B" w:rsidRPr="00194A26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194A26">
        <w:rPr>
          <w:szCs w:val="24"/>
        </w:rPr>
        <w:lastRenderedPageBreak/>
        <w:t>dolna warstwa podbudowy</w:t>
      </w:r>
      <w:r>
        <w:rPr>
          <w:szCs w:val="24"/>
        </w:rPr>
        <w:t xml:space="preserve"> </w:t>
      </w:r>
      <w:r w:rsidRPr="000F1D20">
        <w:rPr>
          <w:szCs w:val="24"/>
        </w:rPr>
        <w:t>z kruszywa kamiennego 0/63 -30cm</w:t>
      </w:r>
    </w:p>
    <w:p w14:paraId="6CFC9A7C" w14:textId="77777777" w:rsidR="00C7010B" w:rsidRDefault="00C7010B" w:rsidP="00C7010B">
      <w:pPr>
        <w:spacing w:line="360" w:lineRule="auto"/>
        <w:ind w:firstLine="708"/>
        <w:jc w:val="both"/>
        <w:rPr>
          <w:b/>
        </w:rPr>
      </w:pPr>
    </w:p>
    <w:p w14:paraId="31BF78F0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</w:rPr>
      </w:pPr>
      <w:r w:rsidRPr="00194A26">
        <w:rPr>
          <w:szCs w:val="24"/>
        </w:rPr>
        <w:t xml:space="preserve">Zaprojektowano następującą konstrukcję nawierzchni </w:t>
      </w:r>
      <w:r>
        <w:rPr>
          <w:szCs w:val="24"/>
        </w:rPr>
        <w:t>chodnika</w:t>
      </w:r>
      <w:r w:rsidRPr="00194A26">
        <w:rPr>
          <w:szCs w:val="24"/>
        </w:rPr>
        <w:t xml:space="preserve"> :</w:t>
      </w:r>
    </w:p>
    <w:p w14:paraId="198F6CA0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0F1D20">
        <w:rPr>
          <w:szCs w:val="24"/>
        </w:rPr>
        <w:t xml:space="preserve">w. ścieralna kostka betonowa </w:t>
      </w:r>
      <w:r>
        <w:rPr>
          <w:szCs w:val="24"/>
        </w:rPr>
        <w:t>Holland kolor czerowny</w:t>
      </w:r>
      <w:r w:rsidRPr="000F1D20">
        <w:rPr>
          <w:szCs w:val="24"/>
        </w:rPr>
        <w:t xml:space="preserve"> - 8cm</w:t>
      </w:r>
    </w:p>
    <w:p w14:paraId="2E46FD02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0F1D20">
        <w:rPr>
          <w:szCs w:val="24"/>
        </w:rPr>
        <w:t>podsypka cementowo-piaskowa 1:4 - 4cm</w:t>
      </w:r>
    </w:p>
    <w:p w14:paraId="7465091E" w14:textId="77777777" w:rsidR="00C7010B" w:rsidRPr="00194A26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194A26">
        <w:rPr>
          <w:szCs w:val="24"/>
        </w:rPr>
        <w:t>dolna warstwa podbudowy</w:t>
      </w:r>
      <w:r>
        <w:rPr>
          <w:szCs w:val="24"/>
        </w:rPr>
        <w:t xml:space="preserve"> </w:t>
      </w:r>
      <w:r w:rsidRPr="000F1D20">
        <w:rPr>
          <w:szCs w:val="24"/>
        </w:rPr>
        <w:t>z kruszywa</w:t>
      </w:r>
      <w:r>
        <w:rPr>
          <w:szCs w:val="24"/>
        </w:rPr>
        <w:t xml:space="preserve"> </w:t>
      </w:r>
      <w:r w:rsidRPr="000F1D20">
        <w:rPr>
          <w:szCs w:val="24"/>
        </w:rPr>
        <w:t>kamiennego</w:t>
      </w:r>
      <w:r>
        <w:rPr>
          <w:szCs w:val="24"/>
        </w:rPr>
        <w:t xml:space="preserve"> 0/63 -2</w:t>
      </w:r>
      <w:r w:rsidRPr="000F1D20">
        <w:rPr>
          <w:szCs w:val="24"/>
        </w:rPr>
        <w:t>0cm</w:t>
      </w:r>
    </w:p>
    <w:p w14:paraId="631BCA78" w14:textId="77777777" w:rsidR="00C7010B" w:rsidRDefault="00C7010B" w:rsidP="00C7010B">
      <w:pPr>
        <w:spacing w:line="360" w:lineRule="auto"/>
        <w:ind w:firstLine="708"/>
        <w:jc w:val="both"/>
        <w:rPr>
          <w:b/>
        </w:rPr>
      </w:pPr>
    </w:p>
    <w:p w14:paraId="3C334020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</w:rPr>
      </w:pPr>
      <w:r w:rsidRPr="00194A26">
        <w:rPr>
          <w:szCs w:val="24"/>
        </w:rPr>
        <w:t xml:space="preserve">Zaprojektowano następującą konstrukcję nawierzchni </w:t>
      </w:r>
      <w:r>
        <w:rPr>
          <w:szCs w:val="24"/>
        </w:rPr>
        <w:t>zjazdów</w:t>
      </w:r>
      <w:r w:rsidRPr="00194A26">
        <w:rPr>
          <w:szCs w:val="24"/>
        </w:rPr>
        <w:t xml:space="preserve"> :</w:t>
      </w:r>
    </w:p>
    <w:p w14:paraId="152FDFFF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0F1D20">
        <w:rPr>
          <w:szCs w:val="24"/>
        </w:rPr>
        <w:t xml:space="preserve">w. ścieralna kostka betonowa </w:t>
      </w:r>
      <w:r>
        <w:rPr>
          <w:szCs w:val="24"/>
        </w:rPr>
        <w:t>behaton szary</w:t>
      </w:r>
      <w:r w:rsidRPr="000F1D20">
        <w:rPr>
          <w:szCs w:val="24"/>
        </w:rPr>
        <w:t xml:space="preserve"> - 8cm</w:t>
      </w:r>
    </w:p>
    <w:p w14:paraId="68B10157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0F1D20">
        <w:rPr>
          <w:szCs w:val="24"/>
        </w:rPr>
        <w:t>podsypka cementowo-piaskowa 1:4 - 4cm</w:t>
      </w:r>
    </w:p>
    <w:p w14:paraId="698D6049" w14:textId="77777777" w:rsidR="00C7010B" w:rsidRPr="00194A26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194A26">
        <w:rPr>
          <w:szCs w:val="24"/>
        </w:rPr>
        <w:t>dolna warstwa podbudowy</w:t>
      </w:r>
      <w:r>
        <w:rPr>
          <w:szCs w:val="24"/>
        </w:rPr>
        <w:t xml:space="preserve"> </w:t>
      </w:r>
      <w:r w:rsidRPr="000F1D20">
        <w:rPr>
          <w:szCs w:val="24"/>
        </w:rPr>
        <w:t>z kruszywa</w:t>
      </w:r>
      <w:r>
        <w:rPr>
          <w:szCs w:val="24"/>
        </w:rPr>
        <w:t xml:space="preserve"> </w:t>
      </w:r>
      <w:r w:rsidRPr="000F1D20">
        <w:rPr>
          <w:szCs w:val="24"/>
        </w:rPr>
        <w:t>kamiennego</w:t>
      </w:r>
      <w:r>
        <w:rPr>
          <w:szCs w:val="24"/>
        </w:rPr>
        <w:t xml:space="preserve"> 0/63 -2</w:t>
      </w:r>
      <w:r w:rsidRPr="000F1D20">
        <w:rPr>
          <w:szCs w:val="24"/>
        </w:rPr>
        <w:t>0cm</w:t>
      </w:r>
    </w:p>
    <w:p w14:paraId="6FB3D01F" w14:textId="77777777" w:rsidR="00C7010B" w:rsidRDefault="00C7010B" w:rsidP="00C7010B">
      <w:pPr>
        <w:spacing w:line="360" w:lineRule="auto"/>
        <w:ind w:firstLine="708"/>
        <w:jc w:val="both"/>
        <w:rPr>
          <w:b/>
        </w:rPr>
      </w:pPr>
    </w:p>
    <w:p w14:paraId="60441BE9" w14:textId="77777777" w:rsidR="00C7010B" w:rsidRPr="00194A26" w:rsidRDefault="00C7010B" w:rsidP="00C7010B">
      <w:pPr>
        <w:pStyle w:val="Tekstpodstawowy"/>
        <w:ind w:firstLine="408"/>
        <w:jc w:val="both"/>
        <w:rPr>
          <w:szCs w:val="24"/>
        </w:rPr>
      </w:pPr>
      <w:r w:rsidRPr="00194A26">
        <w:rPr>
          <w:szCs w:val="24"/>
        </w:rPr>
        <w:t xml:space="preserve">Zaprojektowano następującą konstrukcję nawierzchni </w:t>
      </w:r>
      <w:r>
        <w:rPr>
          <w:szCs w:val="24"/>
        </w:rPr>
        <w:t>poboczy</w:t>
      </w:r>
      <w:r w:rsidRPr="00194A26">
        <w:rPr>
          <w:szCs w:val="24"/>
        </w:rPr>
        <w:t xml:space="preserve"> :</w:t>
      </w:r>
    </w:p>
    <w:p w14:paraId="2FEFB427" w14:textId="77777777" w:rsidR="00C7010B" w:rsidRDefault="00C7010B" w:rsidP="00C7010B">
      <w:pPr>
        <w:pStyle w:val="Tekstpodstawowy"/>
        <w:numPr>
          <w:ilvl w:val="0"/>
          <w:numId w:val="7"/>
        </w:numPr>
        <w:jc w:val="both"/>
        <w:rPr>
          <w:szCs w:val="24"/>
        </w:rPr>
      </w:pPr>
      <w:r>
        <w:rPr>
          <w:szCs w:val="24"/>
        </w:rPr>
        <w:t>kruszywo</w:t>
      </w:r>
      <w:r w:rsidRPr="000F1D20">
        <w:rPr>
          <w:szCs w:val="24"/>
        </w:rPr>
        <w:t xml:space="preserve"> kamiennego 0/31,5</w:t>
      </w:r>
      <w:r>
        <w:rPr>
          <w:szCs w:val="24"/>
        </w:rPr>
        <w:t xml:space="preserve"> - 10</w:t>
      </w:r>
      <w:r w:rsidRPr="000F1D20">
        <w:rPr>
          <w:szCs w:val="24"/>
        </w:rPr>
        <w:t>cm</w:t>
      </w:r>
    </w:p>
    <w:p w14:paraId="19DF1556" w14:textId="77777777" w:rsidR="00B60671" w:rsidRDefault="00B60671" w:rsidP="00420372"/>
    <w:p w14:paraId="1E423D91" w14:textId="77777777" w:rsidR="00B60671" w:rsidRDefault="00B60671" w:rsidP="00420372"/>
    <w:p w14:paraId="6E40956D" w14:textId="77777777" w:rsidR="00420372" w:rsidRDefault="003F788D" w:rsidP="003F788D">
      <w:pPr>
        <w:ind w:firstLine="708"/>
        <w:jc w:val="both"/>
      </w:pPr>
      <w:r>
        <w:t>Rozwiązania materiałowe należy przyjąć na podstawie katalogu nawierzchni konstrukcji podatnych i półsztywnych oraz następujących norm :</w:t>
      </w:r>
    </w:p>
    <w:p w14:paraId="3EB167D1" w14:textId="77777777" w:rsidR="003F788D" w:rsidRPr="003F788D" w:rsidRDefault="003F788D" w:rsidP="00465EDF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3F788D">
        <w:rPr>
          <w:szCs w:val="24"/>
        </w:rPr>
        <w:t>PN-EN 13108-1:2008 MMA</w:t>
      </w:r>
    </w:p>
    <w:p w14:paraId="36E88216" w14:textId="77777777" w:rsidR="003F788D" w:rsidRPr="003F788D" w:rsidRDefault="003F788D" w:rsidP="00465EDF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3F788D">
        <w:rPr>
          <w:szCs w:val="24"/>
        </w:rPr>
        <w:t>PN-EN 13242+a1:2010 Kruszywa do niezwiązanych i związanych hydraulicznie materiałów stosowanych w obiektach budowalnych i budownictwie drogowym</w:t>
      </w:r>
    </w:p>
    <w:p w14:paraId="10D35292" w14:textId="77777777" w:rsidR="003F788D" w:rsidRDefault="003F788D" w:rsidP="00465EDF">
      <w:pPr>
        <w:pStyle w:val="Tekstpodstawowy"/>
        <w:numPr>
          <w:ilvl w:val="0"/>
          <w:numId w:val="7"/>
        </w:numPr>
        <w:jc w:val="both"/>
        <w:rPr>
          <w:szCs w:val="24"/>
        </w:rPr>
      </w:pPr>
      <w:r w:rsidRPr="003F788D">
        <w:rPr>
          <w:szCs w:val="24"/>
        </w:rPr>
        <w:t>PN-EN 1338 Bet</w:t>
      </w:r>
      <w:r>
        <w:rPr>
          <w:szCs w:val="24"/>
        </w:rPr>
        <w:t>onowe kostki brukowe.</w:t>
      </w:r>
      <w:r w:rsidR="00CC11B6">
        <w:rPr>
          <w:szCs w:val="24"/>
        </w:rPr>
        <w:t xml:space="preserve"> </w:t>
      </w:r>
      <w:r w:rsidRPr="003F788D">
        <w:rPr>
          <w:szCs w:val="24"/>
        </w:rPr>
        <w:t>Wymagania i metody badań</w:t>
      </w:r>
    </w:p>
    <w:p w14:paraId="161376F2" w14:textId="77777777" w:rsidR="00CC11B6" w:rsidRDefault="00CC11B6" w:rsidP="00CC11B6">
      <w:pPr>
        <w:pStyle w:val="Tekstpodstawowy"/>
        <w:ind w:left="1128"/>
        <w:jc w:val="both"/>
        <w:rPr>
          <w:szCs w:val="24"/>
        </w:rPr>
      </w:pPr>
    </w:p>
    <w:p w14:paraId="03C6D578" w14:textId="77777777" w:rsidR="00CC11B6" w:rsidRPr="003F788D" w:rsidRDefault="00CC11B6" w:rsidP="00CC11B6">
      <w:pPr>
        <w:pStyle w:val="Tekstpodstawowy"/>
        <w:ind w:left="1128"/>
        <w:jc w:val="both"/>
        <w:rPr>
          <w:szCs w:val="24"/>
        </w:rPr>
      </w:pPr>
      <w:r>
        <w:rPr>
          <w:szCs w:val="24"/>
        </w:rPr>
        <w:t>Aktualne warunki geotechniczne zgodnie z pkt. 6 i 9.</w:t>
      </w:r>
    </w:p>
    <w:p w14:paraId="7DF80EDE" w14:textId="77777777" w:rsidR="00695386" w:rsidRDefault="00695386" w:rsidP="00695386">
      <w:pPr>
        <w:pStyle w:val="Tekstpodstawowy2"/>
        <w:rPr>
          <w:szCs w:val="24"/>
        </w:rPr>
      </w:pPr>
    </w:p>
    <w:p w14:paraId="0FAA8E2D" w14:textId="77777777" w:rsidR="004F3DD1" w:rsidRDefault="00C34B7F" w:rsidP="004F3DD1">
      <w:pPr>
        <w:pStyle w:val="Nagwek1"/>
      </w:pPr>
      <w:bookmarkStart w:id="25" w:name="_Toc73798227"/>
      <w:r>
        <w:t>KATEGORIA GEOTECHNICZNA OBIEKTU – OPINIA GEOTECHNICZNA</w:t>
      </w:r>
      <w:bookmarkEnd w:id="25"/>
    </w:p>
    <w:p w14:paraId="1D1D1C35" w14:textId="77777777" w:rsidR="00EC0E21" w:rsidRDefault="00EC0E21" w:rsidP="00EC0E21">
      <w:pPr>
        <w:ind w:firstLine="360"/>
        <w:jc w:val="both"/>
      </w:pPr>
    </w:p>
    <w:p w14:paraId="00CFD827" w14:textId="77777777" w:rsidR="00EC0E21" w:rsidRDefault="00EC0E21" w:rsidP="00EC0E21">
      <w:pPr>
        <w:ind w:firstLine="360"/>
        <w:jc w:val="both"/>
      </w:pPr>
      <w:r w:rsidRPr="00194A26">
        <w:t xml:space="preserve">Na podstawie badań geotechnicznych gruntu, obiekt budowlany, został zakwalifikowany do </w:t>
      </w:r>
      <w:r w:rsidRPr="007C7AD2">
        <w:rPr>
          <w:u w:val="single"/>
        </w:rPr>
        <w:t>drugiej kategorii geotechnicznej</w:t>
      </w:r>
      <w:r w:rsidRPr="00194A26">
        <w:t xml:space="preserve"> zgodnie z § 4 Rozporządzeniem Ministra Transportu, Budownictwa i Gospodarki Morskiej z dnia 25 kwietnia 2012 r. w sprawie ustalania geotechnicznych warunków posadowienia obiektów budowlanych.</w:t>
      </w:r>
    </w:p>
    <w:p w14:paraId="40A3FACD" w14:textId="77777777" w:rsidR="00EC0E21" w:rsidRDefault="00EC0E21" w:rsidP="00EC0E21">
      <w:pPr>
        <w:ind w:firstLine="360"/>
        <w:jc w:val="both"/>
      </w:pPr>
      <w:r w:rsidRPr="007C7AD2">
        <w:t>Warunki geotechniczne w miejscu projektowanej inwestycji są proste</w:t>
      </w:r>
      <w:r>
        <w:t>.</w:t>
      </w:r>
    </w:p>
    <w:p w14:paraId="6DD971DF" w14:textId="77777777" w:rsidR="00EC0E21" w:rsidRDefault="00EC0E21" w:rsidP="00EC0E21">
      <w:pPr>
        <w:ind w:firstLine="397"/>
      </w:pPr>
      <w:r w:rsidRPr="00E9620C">
        <w:t>Przed wykonaniem podbudowy drogi stwierdzone ewentualnie grunty organiczne oraz glebę należy wymienić i zastąpić je odpowiedni zagęszczonym piaskiem. Jako grunty wysadzi nowe należy uznać grunty zaliczone do warstwy II.</w:t>
      </w:r>
    </w:p>
    <w:p w14:paraId="49F276CA" w14:textId="77777777" w:rsidR="00EC0E21" w:rsidRDefault="00EC0E21" w:rsidP="00EC0E21">
      <w:pPr>
        <w:ind w:firstLine="360"/>
        <w:jc w:val="both"/>
      </w:pPr>
      <w:r>
        <w:t xml:space="preserve">Projektowany obiekt wykonany zostanie na obszarze występowania piasków eolicznych oraz lodowcowych piasków gliniastych i gliny piaszczystej. Wykonanie obiektu w tym rejonie jest możliwe. </w:t>
      </w:r>
    </w:p>
    <w:p w14:paraId="75C40A1B" w14:textId="77777777" w:rsidR="00FB155C" w:rsidRDefault="00FB155C" w:rsidP="00EC0E21">
      <w:pPr>
        <w:ind w:firstLine="360"/>
        <w:jc w:val="both"/>
      </w:pPr>
    </w:p>
    <w:p w14:paraId="7CC4AF22" w14:textId="77777777" w:rsidR="00D945CC" w:rsidRDefault="00D945CC" w:rsidP="00EC0E21">
      <w:pPr>
        <w:ind w:firstLine="360"/>
        <w:jc w:val="both"/>
      </w:pPr>
    </w:p>
    <w:p w14:paraId="207F98F9" w14:textId="77777777" w:rsidR="00D945CC" w:rsidRDefault="00D945CC" w:rsidP="00EC0E21">
      <w:pPr>
        <w:ind w:firstLine="360"/>
        <w:jc w:val="both"/>
      </w:pPr>
    </w:p>
    <w:p w14:paraId="5A1C5867" w14:textId="77777777" w:rsidR="00D945CC" w:rsidRDefault="00D945CC" w:rsidP="00EC0E21">
      <w:pPr>
        <w:ind w:firstLine="360"/>
        <w:jc w:val="both"/>
      </w:pPr>
    </w:p>
    <w:p w14:paraId="0C78605B" w14:textId="77777777" w:rsidR="00D945CC" w:rsidRDefault="00D945CC" w:rsidP="00EC0E21">
      <w:pPr>
        <w:ind w:firstLine="360"/>
        <w:jc w:val="both"/>
      </w:pPr>
    </w:p>
    <w:p w14:paraId="01153CFB" w14:textId="77777777" w:rsidR="00D945CC" w:rsidRDefault="00D945CC" w:rsidP="00EC0E21">
      <w:pPr>
        <w:ind w:firstLine="360"/>
        <w:jc w:val="both"/>
      </w:pPr>
    </w:p>
    <w:p w14:paraId="26D12C52" w14:textId="77777777" w:rsidR="00D945CC" w:rsidRDefault="00D945CC" w:rsidP="00EC0E21">
      <w:pPr>
        <w:ind w:firstLine="360"/>
        <w:jc w:val="both"/>
      </w:pPr>
    </w:p>
    <w:p w14:paraId="419E160A" w14:textId="77777777" w:rsidR="00D945CC" w:rsidRDefault="00D945CC" w:rsidP="00EC0E21">
      <w:pPr>
        <w:ind w:firstLine="360"/>
        <w:jc w:val="both"/>
      </w:pPr>
    </w:p>
    <w:p w14:paraId="52CC3383" w14:textId="77777777" w:rsidR="00D945CC" w:rsidRPr="00894A1E" w:rsidRDefault="00D945CC" w:rsidP="00D945CC">
      <w:pPr>
        <w:pStyle w:val="Tekstpodstawowywcity2"/>
        <w:ind w:right="-2"/>
        <w:jc w:val="center"/>
        <w:rPr>
          <w:sz w:val="16"/>
          <w:szCs w:val="16"/>
          <w:u w:val="single"/>
        </w:rPr>
      </w:pPr>
      <w:r w:rsidRPr="00894A1E">
        <w:rPr>
          <w:sz w:val="16"/>
          <w:szCs w:val="16"/>
          <w:u w:val="single"/>
        </w:rPr>
        <w:lastRenderedPageBreak/>
        <w:t>STRONA TYTUŁOWA</w:t>
      </w:r>
    </w:p>
    <w:p w14:paraId="7EE10BB7" w14:textId="77777777" w:rsidR="00D945CC" w:rsidRPr="00894A1E" w:rsidRDefault="00D945CC" w:rsidP="00D945CC">
      <w:pPr>
        <w:pStyle w:val="Tekstpodstawowywcity2"/>
        <w:ind w:right="-2"/>
        <w:jc w:val="center"/>
        <w:rPr>
          <w:sz w:val="16"/>
          <w:szCs w:val="16"/>
          <w:u w:val="single"/>
        </w:rPr>
      </w:pPr>
    </w:p>
    <w:p w14:paraId="1A8B7799" w14:textId="77777777" w:rsidR="00D945CC" w:rsidRPr="00894A1E" w:rsidRDefault="00D945CC" w:rsidP="00D945CC">
      <w:pPr>
        <w:pStyle w:val="Tekstpodstawowywcity2"/>
        <w:ind w:right="-2"/>
        <w:jc w:val="center"/>
        <w:rPr>
          <w:sz w:val="16"/>
          <w:szCs w:val="16"/>
          <w:u w:val="single"/>
        </w:rPr>
      </w:pPr>
    </w:p>
    <w:p w14:paraId="7377F5D5" w14:textId="77777777" w:rsidR="00D945CC" w:rsidRPr="00894A1E" w:rsidRDefault="00D945CC" w:rsidP="00FE7C87">
      <w:pPr>
        <w:pStyle w:val="Tekstpodstawowywcity2"/>
        <w:ind w:right="-2" w:firstLine="0"/>
        <w:rPr>
          <w:b/>
          <w:sz w:val="18"/>
          <w:szCs w:val="18"/>
        </w:rPr>
      </w:pPr>
      <w:r w:rsidRPr="00894A1E">
        <w:rPr>
          <w:i/>
          <w:sz w:val="16"/>
          <w:szCs w:val="16"/>
          <w:u w:val="single"/>
        </w:rPr>
        <w:t>INWESTOR</w:t>
      </w:r>
      <w:r w:rsidRPr="00894A1E">
        <w:rPr>
          <w:i/>
          <w:sz w:val="16"/>
          <w:szCs w:val="16"/>
        </w:rPr>
        <w:t xml:space="preserve">:                                </w:t>
      </w:r>
      <w:r w:rsidRPr="00894A1E">
        <w:rPr>
          <w:b/>
          <w:sz w:val="18"/>
          <w:szCs w:val="18"/>
        </w:rPr>
        <w:t>Wójt Gminy  Klembów</w:t>
      </w:r>
    </w:p>
    <w:p w14:paraId="5C1ED0A2" w14:textId="77777777" w:rsidR="00D945CC" w:rsidRPr="00894A1E" w:rsidRDefault="00D945CC" w:rsidP="00FE7C87">
      <w:pPr>
        <w:spacing w:before="120" w:line="360" w:lineRule="auto"/>
        <w:rPr>
          <w:b/>
          <w:sz w:val="18"/>
          <w:szCs w:val="18"/>
        </w:rPr>
      </w:pPr>
      <w:r w:rsidRPr="00894A1E">
        <w:rPr>
          <w:b/>
          <w:sz w:val="18"/>
          <w:szCs w:val="18"/>
        </w:rPr>
        <w:t xml:space="preserve">                   </w:t>
      </w:r>
      <w:r w:rsidR="00FE7C87" w:rsidRPr="00894A1E">
        <w:rPr>
          <w:b/>
          <w:sz w:val="18"/>
          <w:szCs w:val="18"/>
        </w:rPr>
        <w:t xml:space="preserve">                          </w:t>
      </w:r>
      <w:r w:rsidRPr="00894A1E">
        <w:rPr>
          <w:b/>
          <w:sz w:val="18"/>
          <w:szCs w:val="18"/>
        </w:rPr>
        <w:t>Ul. Generała Franciszka Żymirskiego 38</w:t>
      </w:r>
    </w:p>
    <w:p w14:paraId="2536B231" w14:textId="77777777" w:rsidR="00D945CC" w:rsidRPr="00894A1E" w:rsidRDefault="00D945CC" w:rsidP="00FE7C87">
      <w:pPr>
        <w:spacing w:line="360" w:lineRule="auto"/>
        <w:ind w:right="-2"/>
        <w:rPr>
          <w:b/>
          <w:color w:val="008000"/>
          <w:sz w:val="6"/>
          <w:szCs w:val="6"/>
        </w:rPr>
      </w:pPr>
      <w:r w:rsidRPr="00894A1E">
        <w:rPr>
          <w:b/>
          <w:sz w:val="18"/>
          <w:szCs w:val="18"/>
        </w:rPr>
        <w:t xml:space="preserve">                  </w:t>
      </w:r>
      <w:r w:rsidR="00FE7C87" w:rsidRPr="00894A1E">
        <w:rPr>
          <w:b/>
          <w:sz w:val="18"/>
          <w:szCs w:val="18"/>
        </w:rPr>
        <w:t xml:space="preserve">                           </w:t>
      </w:r>
      <w:r w:rsidRPr="00894A1E">
        <w:rPr>
          <w:b/>
          <w:sz w:val="18"/>
          <w:szCs w:val="18"/>
        </w:rPr>
        <w:t>05-205 Klembów</w:t>
      </w:r>
      <w:r w:rsidRPr="00894A1E">
        <w:rPr>
          <w:b/>
          <w:color w:val="008000"/>
          <w:sz w:val="6"/>
          <w:szCs w:val="6"/>
        </w:rPr>
        <w:t xml:space="preserve">   </w:t>
      </w:r>
    </w:p>
    <w:p w14:paraId="3E5EC563" w14:textId="77777777" w:rsidR="00D945CC" w:rsidRPr="00894A1E" w:rsidRDefault="00D945CC" w:rsidP="00D945CC">
      <w:pPr>
        <w:spacing w:line="360" w:lineRule="auto"/>
      </w:pPr>
    </w:p>
    <w:p w14:paraId="54C73AA9" w14:textId="77777777" w:rsidR="00D945CC" w:rsidRPr="00894A1E" w:rsidRDefault="00D945CC" w:rsidP="00D945CC">
      <w:pPr>
        <w:spacing w:line="360" w:lineRule="auto"/>
        <w:rPr>
          <w:b/>
          <w:sz w:val="22"/>
          <w:szCs w:val="22"/>
        </w:rPr>
      </w:pPr>
      <w:r w:rsidRPr="00894A1E">
        <w:rPr>
          <w:b/>
          <w:bCs/>
          <w:sz w:val="22"/>
          <w:szCs w:val="22"/>
        </w:rPr>
        <w:t>PROJEKT  BUDOWLANY :</w:t>
      </w:r>
      <w:r w:rsidRPr="00894A1E">
        <w:rPr>
          <w:b/>
          <w:sz w:val="22"/>
          <w:szCs w:val="22"/>
        </w:rPr>
        <w:t xml:space="preserve"> </w:t>
      </w:r>
    </w:p>
    <w:p w14:paraId="7A223B1C" w14:textId="77777777" w:rsidR="00D945CC" w:rsidRPr="00894A1E" w:rsidRDefault="00D945CC" w:rsidP="00D945CC">
      <w:pPr>
        <w:spacing w:line="360" w:lineRule="auto"/>
        <w:rPr>
          <w:b/>
          <w:sz w:val="22"/>
          <w:szCs w:val="22"/>
        </w:rPr>
      </w:pPr>
    </w:p>
    <w:p w14:paraId="0E429996" w14:textId="77777777" w:rsidR="00D945CC" w:rsidRPr="00894A1E" w:rsidRDefault="00D945CC" w:rsidP="00D945CC">
      <w:pPr>
        <w:spacing w:line="360" w:lineRule="auto"/>
        <w:jc w:val="center"/>
        <w:rPr>
          <w:b/>
          <w:sz w:val="22"/>
          <w:szCs w:val="22"/>
        </w:rPr>
      </w:pPr>
      <w:r w:rsidRPr="00894A1E">
        <w:rPr>
          <w:b/>
          <w:sz w:val="22"/>
          <w:szCs w:val="22"/>
        </w:rPr>
        <w:t>INFORMACJA DOTYCZĄCA BEZPIECZEŃSTWA I OCHRONY ZDROWIA</w:t>
      </w:r>
    </w:p>
    <w:p w14:paraId="2C0ABF13" w14:textId="77777777" w:rsidR="004F5B98" w:rsidRPr="00894A1E" w:rsidRDefault="004F5B98" w:rsidP="004F5B98">
      <w:pPr>
        <w:spacing w:line="360" w:lineRule="auto"/>
        <w:rPr>
          <w:b/>
          <w:sz w:val="22"/>
          <w:szCs w:val="22"/>
        </w:rPr>
      </w:pPr>
    </w:p>
    <w:p w14:paraId="3350FC7E" w14:textId="77777777" w:rsidR="004F5B98" w:rsidRPr="00894A1E" w:rsidRDefault="004F5B98" w:rsidP="004F5B98">
      <w:pPr>
        <w:spacing w:line="360" w:lineRule="auto"/>
        <w:rPr>
          <w:b/>
          <w:sz w:val="22"/>
          <w:szCs w:val="22"/>
        </w:rPr>
      </w:pPr>
      <w:r w:rsidRPr="00894A1E">
        <w:rPr>
          <w:b/>
          <w:sz w:val="22"/>
          <w:szCs w:val="22"/>
        </w:rPr>
        <w:t>INWESTYCJA :</w:t>
      </w:r>
    </w:p>
    <w:p w14:paraId="44F33747" w14:textId="77777777" w:rsidR="004F5B98" w:rsidRPr="00894A1E" w:rsidRDefault="004F5B98" w:rsidP="004F5B98">
      <w:pPr>
        <w:spacing w:line="360" w:lineRule="auto"/>
        <w:rPr>
          <w:b/>
          <w:sz w:val="22"/>
          <w:szCs w:val="22"/>
        </w:rPr>
      </w:pPr>
    </w:p>
    <w:p w14:paraId="419C7FE6" w14:textId="77777777" w:rsidR="004F5B98" w:rsidRPr="00894A1E" w:rsidRDefault="004F5B98" w:rsidP="004F5B98">
      <w:pPr>
        <w:spacing w:line="360" w:lineRule="auto"/>
        <w:jc w:val="center"/>
        <w:rPr>
          <w:b/>
        </w:rPr>
      </w:pPr>
      <w:r w:rsidRPr="00894A1E">
        <w:rPr>
          <w:b/>
        </w:rPr>
        <w:t xml:space="preserve">Budowa drogi gminnej ulicy Leśnej w Ostrówku na odcinku </w:t>
      </w:r>
    </w:p>
    <w:p w14:paraId="2BE383FB" w14:textId="77777777" w:rsidR="004F5B98" w:rsidRPr="00894A1E" w:rsidRDefault="004F5B98" w:rsidP="004F5B98">
      <w:pPr>
        <w:spacing w:line="360" w:lineRule="auto"/>
        <w:jc w:val="center"/>
        <w:rPr>
          <w:b/>
          <w:sz w:val="6"/>
        </w:rPr>
      </w:pPr>
      <w:r w:rsidRPr="00894A1E">
        <w:rPr>
          <w:b/>
        </w:rPr>
        <w:t xml:space="preserve">od ulicy Błękitnej do ulicy Kolejowej </w:t>
      </w:r>
    </w:p>
    <w:p w14:paraId="524AFD76" w14:textId="77777777" w:rsidR="004F5B98" w:rsidRPr="00894A1E" w:rsidRDefault="004F5B98" w:rsidP="004F5B98">
      <w:pPr>
        <w:spacing w:line="360" w:lineRule="auto"/>
        <w:rPr>
          <w:b/>
          <w:sz w:val="22"/>
          <w:szCs w:val="22"/>
        </w:rPr>
      </w:pPr>
    </w:p>
    <w:p w14:paraId="21EA8A6F" w14:textId="77777777" w:rsidR="00D945CC" w:rsidRPr="00894A1E" w:rsidRDefault="00D945CC" w:rsidP="00D945CC">
      <w:pPr>
        <w:spacing w:line="360" w:lineRule="auto"/>
        <w:ind w:right="-2"/>
        <w:jc w:val="both"/>
        <w:rPr>
          <w:i/>
          <w:sz w:val="16"/>
          <w:szCs w:val="16"/>
          <w:u w:val="single"/>
        </w:rPr>
      </w:pPr>
      <w:r w:rsidRPr="00894A1E">
        <w:rPr>
          <w:i/>
          <w:sz w:val="16"/>
          <w:szCs w:val="16"/>
          <w:u w:val="single"/>
        </w:rPr>
        <w:t xml:space="preserve">WYKAZ DZIAŁEK W LINIACH ROZGRANICZAJĄCYCH TEREN: </w:t>
      </w:r>
    </w:p>
    <w:p w14:paraId="3DCD93C0" w14:textId="77777777" w:rsidR="00D945CC" w:rsidRPr="00894A1E" w:rsidRDefault="00D945CC" w:rsidP="00D945CC">
      <w:pPr>
        <w:autoSpaceDE w:val="0"/>
        <w:autoSpaceDN w:val="0"/>
        <w:adjustRightInd w:val="0"/>
        <w:spacing w:line="360" w:lineRule="auto"/>
        <w:rPr>
          <w:sz w:val="16"/>
          <w:szCs w:val="16"/>
        </w:rPr>
      </w:pPr>
      <w:r w:rsidRPr="00894A1E">
        <w:rPr>
          <w:sz w:val="16"/>
          <w:szCs w:val="16"/>
        </w:rPr>
        <w:t>Powiat wołomiński, Gmina Klembów ,</w:t>
      </w:r>
      <w:r w:rsidRPr="00894A1E">
        <w:rPr>
          <w:sz w:val="16"/>
          <w:szCs w:val="16"/>
          <w:u w:val="single"/>
        </w:rPr>
        <w:t xml:space="preserve"> Jednostka ewidencyjna:</w:t>
      </w:r>
      <w:r w:rsidRPr="00894A1E">
        <w:rPr>
          <w:sz w:val="16"/>
          <w:szCs w:val="16"/>
        </w:rPr>
        <w:t xml:space="preserve"> </w:t>
      </w:r>
      <w:r w:rsidRPr="00894A1E">
        <w:rPr>
          <w:i/>
          <w:iCs/>
          <w:sz w:val="16"/>
          <w:szCs w:val="16"/>
        </w:rPr>
        <w:t>143407_2 , KLEMBÓW</w:t>
      </w:r>
      <w:r w:rsidRPr="00894A1E">
        <w:rPr>
          <w:sz w:val="16"/>
          <w:szCs w:val="16"/>
        </w:rPr>
        <w:t xml:space="preserve">  ,</w:t>
      </w:r>
    </w:p>
    <w:p w14:paraId="12A9F4E9" w14:textId="77777777" w:rsidR="00D945CC" w:rsidRPr="00894A1E" w:rsidRDefault="00D945CC" w:rsidP="00D945CC">
      <w:pPr>
        <w:autoSpaceDE w:val="0"/>
        <w:autoSpaceDN w:val="0"/>
        <w:adjustRightInd w:val="0"/>
        <w:spacing w:line="360" w:lineRule="auto"/>
        <w:rPr>
          <w:sz w:val="16"/>
          <w:szCs w:val="16"/>
        </w:rPr>
      </w:pPr>
      <w:r w:rsidRPr="00894A1E">
        <w:rPr>
          <w:sz w:val="16"/>
          <w:szCs w:val="16"/>
          <w:u w:val="single"/>
        </w:rPr>
        <w:t>obręb:</w:t>
      </w:r>
      <w:r w:rsidRPr="00894A1E">
        <w:rPr>
          <w:sz w:val="16"/>
          <w:szCs w:val="16"/>
        </w:rPr>
        <w:t xml:space="preserve"> 0008 Lipka; d</w:t>
      </w:r>
      <w:r w:rsidRPr="00894A1E">
        <w:rPr>
          <w:sz w:val="16"/>
          <w:szCs w:val="16"/>
          <w:u w:val="single"/>
        </w:rPr>
        <w:t>ziałki ew. nr</w:t>
      </w:r>
      <w:r w:rsidRPr="00894A1E">
        <w:rPr>
          <w:sz w:val="16"/>
          <w:szCs w:val="16"/>
        </w:rPr>
        <w:t xml:space="preserve">: </w:t>
      </w:r>
      <w:r w:rsidRPr="00894A1E">
        <w:rPr>
          <w:sz w:val="17"/>
          <w:szCs w:val="17"/>
        </w:rPr>
        <w:t>1214, 416/1, 417,419,426,428,430/1,431/1,432,434,418, 435, 439, 441, 442/1,443,444,455/6, 456, 468/2,468/4,475/1,478/1,492/3,448/1,452/1,468/8,468/9,453/1,488/11,415, 414/10, 461/1,1173</w:t>
      </w:r>
    </w:p>
    <w:p w14:paraId="1D253F0D" w14:textId="77777777" w:rsidR="00D945CC" w:rsidRPr="00894A1E" w:rsidRDefault="00D945CC" w:rsidP="00D945CC">
      <w:pPr>
        <w:spacing w:line="360" w:lineRule="auto"/>
        <w:ind w:right="-2"/>
        <w:jc w:val="both"/>
        <w:rPr>
          <w:i/>
          <w:sz w:val="16"/>
          <w:szCs w:val="16"/>
          <w:u w:val="single"/>
        </w:rPr>
      </w:pPr>
      <w:r w:rsidRPr="00894A1E">
        <w:rPr>
          <w:i/>
          <w:sz w:val="16"/>
          <w:szCs w:val="16"/>
          <w:u w:val="single"/>
        </w:rPr>
        <w:t>WYKAZ DZIAŁEK PRZEWIDZIANYCH DO ZAJĘCIA NA CZAS PRZEBUDOWY INNYCH DRÓG PUBLICZNYCH :</w:t>
      </w:r>
    </w:p>
    <w:p w14:paraId="38F0963D" w14:textId="77777777" w:rsidR="00D945CC" w:rsidRPr="00894A1E" w:rsidRDefault="00D945CC" w:rsidP="00D945CC">
      <w:pPr>
        <w:autoSpaceDE w:val="0"/>
        <w:autoSpaceDN w:val="0"/>
        <w:adjustRightInd w:val="0"/>
        <w:spacing w:line="360" w:lineRule="auto"/>
        <w:rPr>
          <w:sz w:val="16"/>
          <w:szCs w:val="16"/>
        </w:rPr>
      </w:pPr>
      <w:r w:rsidRPr="00894A1E">
        <w:rPr>
          <w:sz w:val="16"/>
          <w:szCs w:val="16"/>
        </w:rPr>
        <w:t>Powiat wołomiński, Gmina Klembów ,</w:t>
      </w:r>
      <w:r w:rsidRPr="00894A1E">
        <w:rPr>
          <w:sz w:val="16"/>
          <w:szCs w:val="16"/>
          <w:u w:val="single"/>
        </w:rPr>
        <w:t xml:space="preserve"> Jednostka ewidencyjna:</w:t>
      </w:r>
      <w:r w:rsidRPr="00894A1E">
        <w:rPr>
          <w:sz w:val="16"/>
          <w:szCs w:val="16"/>
        </w:rPr>
        <w:t xml:space="preserve"> </w:t>
      </w:r>
      <w:r w:rsidRPr="00894A1E">
        <w:rPr>
          <w:i/>
          <w:iCs/>
          <w:sz w:val="16"/>
          <w:szCs w:val="16"/>
        </w:rPr>
        <w:t>143407_2 , KLEMBÓW</w:t>
      </w:r>
      <w:r w:rsidRPr="00894A1E">
        <w:rPr>
          <w:sz w:val="16"/>
          <w:szCs w:val="16"/>
        </w:rPr>
        <w:t xml:space="preserve">  ,</w:t>
      </w:r>
    </w:p>
    <w:p w14:paraId="00C064B3" w14:textId="77777777" w:rsidR="00D945CC" w:rsidRPr="00894A1E" w:rsidRDefault="00D945CC" w:rsidP="00D945CC">
      <w:pPr>
        <w:autoSpaceDE w:val="0"/>
        <w:autoSpaceDN w:val="0"/>
        <w:adjustRightInd w:val="0"/>
        <w:spacing w:line="360" w:lineRule="auto"/>
        <w:rPr>
          <w:sz w:val="17"/>
          <w:szCs w:val="17"/>
        </w:rPr>
      </w:pPr>
      <w:r w:rsidRPr="00894A1E">
        <w:rPr>
          <w:sz w:val="16"/>
          <w:szCs w:val="16"/>
          <w:u w:val="single"/>
        </w:rPr>
        <w:t>obręb:</w:t>
      </w:r>
      <w:r w:rsidRPr="00894A1E">
        <w:rPr>
          <w:sz w:val="16"/>
          <w:szCs w:val="16"/>
        </w:rPr>
        <w:t xml:space="preserve"> 0008 Lipka; d</w:t>
      </w:r>
      <w:r w:rsidRPr="00894A1E">
        <w:rPr>
          <w:sz w:val="16"/>
          <w:szCs w:val="16"/>
          <w:u w:val="single"/>
        </w:rPr>
        <w:t>ziałki ew. nr</w:t>
      </w:r>
      <w:r w:rsidRPr="00894A1E">
        <w:rPr>
          <w:sz w:val="16"/>
          <w:szCs w:val="16"/>
        </w:rPr>
        <w:t xml:space="preserve">: </w:t>
      </w:r>
      <w:r w:rsidRPr="00894A1E">
        <w:rPr>
          <w:sz w:val="17"/>
          <w:szCs w:val="17"/>
        </w:rPr>
        <w:t>1225, 350/2,</w:t>
      </w:r>
    </w:p>
    <w:p w14:paraId="6FE3E5E4" w14:textId="77777777" w:rsidR="00D945CC" w:rsidRPr="00894A1E" w:rsidRDefault="00D945CC" w:rsidP="00D945CC">
      <w:pPr>
        <w:autoSpaceDE w:val="0"/>
        <w:autoSpaceDN w:val="0"/>
        <w:adjustRightInd w:val="0"/>
        <w:spacing w:line="360" w:lineRule="auto"/>
        <w:rPr>
          <w:sz w:val="17"/>
          <w:szCs w:val="17"/>
        </w:rPr>
      </w:pPr>
    </w:p>
    <w:p w14:paraId="14F744E2" w14:textId="77777777" w:rsidR="00D945CC" w:rsidRPr="00894A1E" w:rsidRDefault="00D945CC" w:rsidP="00D945CC">
      <w:pPr>
        <w:autoSpaceDE w:val="0"/>
        <w:autoSpaceDN w:val="0"/>
        <w:adjustRightInd w:val="0"/>
        <w:spacing w:line="360" w:lineRule="auto"/>
        <w:rPr>
          <w:sz w:val="17"/>
          <w:szCs w:val="17"/>
        </w:rPr>
      </w:pPr>
    </w:p>
    <w:p w14:paraId="6D1A4414" w14:textId="77777777" w:rsidR="00D945CC" w:rsidRPr="00894A1E" w:rsidRDefault="00D945CC" w:rsidP="00D945CC">
      <w:pPr>
        <w:spacing w:line="276" w:lineRule="auto"/>
        <w:ind w:right="-2"/>
        <w:rPr>
          <w:sz w:val="22"/>
          <w:szCs w:val="22"/>
        </w:rPr>
      </w:pPr>
      <w:r w:rsidRPr="00894A1E">
        <w:rPr>
          <w:bCs/>
          <w:i/>
          <w:sz w:val="20"/>
          <w:szCs w:val="20"/>
        </w:rPr>
        <w:t>Projektant:</w:t>
      </w:r>
      <w:r w:rsidRPr="00894A1E">
        <w:rPr>
          <w:bCs/>
          <w:i/>
          <w:sz w:val="20"/>
          <w:szCs w:val="20"/>
        </w:rPr>
        <w:tab/>
      </w:r>
      <w:r w:rsidRPr="00894A1E">
        <w:rPr>
          <w:bCs/>
          <w:i/>
          <w:sz w:val="20"/>
          <w:szCs w:val="20"/>
        </w:rPr>
        <w:tab/>
      </w:r>
      <w:r w:rsidRPr="00894A1E">
        <w:rPr>
          <w:bCs/>
          <w:i/>
          <w:sz w:val="20"/>
          <w:szCs w:val="20"/>
        </w:rPr>
        <w:tab/>
      </w:r>
      <w:r w:rsidRPr="00894A1E">
        <w:rPr>
          <w:sz w:val="22"/>
          <w:szCs w:val="22"/>
        </w:rPr>
        <w:t>Piotr Gołoś spec. drogowa</w:t>
      </w:r>
    </w:p>
    <w:p w14:paraId="23B29307" w14:textId="77777777" w:rsidR="00D945CC" w:rsidRPr="00894A1E" w:rsidRDefault="00D945CC" w:rsidP="00D945CC">
      <w:pPr>
        <w:spacing w:line="276" w:lineRule="auto"/>
        <w:ind w:left="2124" w:right="-2" w:firstLine="708"/>
        <w:rPr>
          <w:sz w:val="22"/>
          <w:szCs w:val="22"/>
        </w:rPr>
      </w:pPr>
      <w:r w:rsidRPr="00894A1E">
        <w:rPr>
          <w:sz w:val="22"/>
          <w:szCs w:val="22"/>
        </w:rPr>
        <w:t>Upr. MAZ/0416/POOD/13</w:t>
      </w:r>
    </w:p>
    <w:p w14:paraId="14BF2C6B" w14:textId="77777777" w:rsidR="00D945CC" w:rsidRPr="00894A1E" w:rsidRDefault="00D945CC" w:rsidP="00D945CC">
      <w:pPr>
        <w:spacing w:line="276" w:lineRule="auto"/>
        <w:ind w:right="-2"/>
        <w:rPr>
          <w:b/>
          <w:bCs/>
          <w:i/>
          <w:sz w:val="20"/>
          <w:szCs w:val="20"/>
        </w:rPr>
      </w:pPr>
    </w:p>
    <w:p w14:paraId="0517B32E" w14:textId="77777777" w:rsidR="00D945CC" w:rsidRPr="00276E41" w:rsidRDefault="00D945CC" w:rsidP="00D945CC">
      <w:pPr>
        <w:spacing w:line="276" w:lineRule="auto"/>
        <w:ind w:left="2832" w:right="-2" w:firstLine="708"/>
        <w:rPr>
          <w:b/>
          <w:bCs/>
          <w:i/>
          <w:sz w:val="20"/>
          <w:szCs w:val="20"/>
        </w:rPr>
      </w:pPr>
    </w:p>
    <w:p w14:paraId="7941A8ED" w14:textId="7777777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66FA754C" w14:textId="7777777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3172BF59" w14:textId="7777777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1A2391E6" w14:textId="5BE5C34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18816A37" w14:textId="37D47747" w:rsidR="00894A1E" w:rsidRDefault="00894A1E" w:rsidP="00EC2501">
      <w:pPr>
        <w:pStyle w:val="Tekstpodstawowy2"/>
        <w:ind w:left="3540" w:firstLine="708"/>
        <w:jc w:val="both"/>
        <w:rPr>
          <w:szCs w:val="24"/>
        </w:rPr>
      </w:pPr>
    </w:p>
    <w:p w14:paraId="6CF0BA94" w14:textId="77777777" w:rsidR="00894A1E" w:rsidRDefault="00894A1E" w:rsidP="00EC2501">
      <w:pPr>
        <w:pStyle w:val="Tekstpodstawowy2"/>
        <w:ind w:left="3540" w:firstLine="708"/>
        <w:jc w:val="both"/>
        <w:rPr>
          <w:szCs w:val="24"/>
        </w:rPr>
      </w:pPr>
    </w:p>
    <w:p w14:paraId="61A0F2DA" w14:textId="7777777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76918E47" w14:textId="7777777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490C2803" w14:textId="77777777" w:rsidR="00D945CC" w:rsidRDefault="00D945CC" w:rsidP="00EC2501">
      <w:pPr>
        <w:pStyle w:val="Tekstpodstawowy2"/>
        <w:ind w:left="3540" w:firstLine="708"/>
        <w:jc w:val="both"/>
        <w:rPr>
          <w:szCs w:val="24"/>
        </w:rPr>
      </w:pPr>
    </w:p>
    <w:p w14:paraId="7267DC6B" w14:textId="77777777" w:rsidR="006B21B2" w:rsidRDefault="006B21B2" w:rsidP="00EC2501">
      <w:pPr>
        <w:pStyle w:val="Tekstpodstawowy2"/>
        <w:ind w:left="3540" w:firstLine="708"/>
        <w:jc w:val="both"/>
        <w:rPr>
          <w:szCs w:val="24"/>
        </w:rPr>
      </w:pPr>
    </w:p>
    <w:p w14:paraId="157FF334" w14:textId="77777777" w:rsidR="006B21B2" w:rsidRDefault="006B21B2" w:rsidP="00EC2501">
      <w:pPr>
        <w:pStyle w:val="Tekstpodstawowy2"/>
        <w:ind w:left="3540" w:firstLine="708"/>
        <w:jc w:val="both"/>
        <w:rPr>
          <w:szCs w:val="24"/>
        </w:rPr>
      </w:pPr>
    </w:p>
    <w:p w14:paraId="68A1CEF4" w14:textId="77777777" w:rsidR="006B21B2" w:rsidRDefault="006B21B2" w:rsidP="00EC2501">
      <w:pPr>
        <w:pStyle w:val="Tekstpodstawowy2"/>
        <w:ind w:left="3540" w:firstLine="708"/>
        <w:jc w:val="both"/>
        <w:rPr>
          <w:szCs w:val="24"/>
        </w:rPr>
      </w:pPr>
    </w:p>
    <w:p w14:paraId="228D6845" w14:textId="77777777" w:rsidR="006B21B2" w:rsidRDefault="006B21B2" w:rsidP="00EC2501">
      <w:pPr>
        <w:pStyle w:val="Tekstpodstawowy2"/>
        <w:ind w:left="3540" w:firstLine="708"/>
        <w:jc w:val="both"/>
        <w:rPr>
          <w:szCs w:val="24"/>
        </w:rPr>
      </w:pPr>
    </w:p>
    <w:p w14:paraId="25E5DBAF" w14:textId="77777777" w:rsidR="006B21B2" w:rsidRDefault="006B21B2" w:rsidP="00EC2501">
      <w:pPr>
        <w:pStyle w:val="Tekstpodstawowy2"/>
        <w:ind w:left="3540" w:firstLine="708"/>
        <w:jc w:val="both"/>
        <w:rPr>
          <w:szCs w:val="24"/>
        </w:rPr>
      </w:pPr>
    </w:p>
    <w:p w14:paraId="7E29A063" w14:textId="77777777" w:rsidR="00B03414" w:rsidRPr="005B11A4" w:rsidRDefault="00B03414" w:rsidP="00B03414">
      <w:pPr>
        <w:pStyle w:val="Nagwek1"/>
      </w:pPr>
      <w:bookmarkStart w:id="26" w:name="_Toc504403316"/>
      <w:bookmarkStart w:id="27" w:name="_Toc73798228"/>
      <w:r w:rsidRPr="005B11A4">
        <w:lastRenderedPageBreak/>
        <w:t>INFORMACJA DOTYCZĄCA BEZPIECZEŃSTWA I OCHRONY ZDROWIA</w:t>
      </w:r>
      <w:bookmarkEnd w:id="26"/>
      <w:bookmarkEnd w:id="27"/>
    </w:p>
    <w:p w14:paraId="1DFAF1AD" w14:textId="77777777" w:rsidR="00FB155C" w:rsidRDefault="00FB155C" w:rsidP="00B03414">
      <w:pPr>
        <w:jc w:val="both"/>
        <w:rPr>
          <w:b/>
        </w:rPr>
      </w:pPr>
    </w:p>
    <w:p w14:paraId="3F162921" w14:textId="77777777" w:rsidR="00B03414" w:rsidRPr="005B11A4" w:rsidRDefault="00B03414" w:rsidP="00B03414">
      <w:pPr>
        <w:pStyle w:val="Nagwek2"/>
      </w:pPr>
      <w:bookmarkStart w:id="28" w:name="_Toc504403317"/>
      <w:bookmarkStart w:id="29" w:name="_Toc73798229"/>
      <w:r w:rsidRPr="005B11A4">
        <w:t>Przedmiot opracowania</w:t>
      </w:r>
      <w:bookmarkEnd w:id="28"/>
      <w:bookmarkEnd w:id="29"/>
    </w:p>
    <w:p w14:paraId="5034A211" w14:textId="77777777" w:rsidR="00B03414" w:rsidRPr="005B11A4" w:rsidRDefault="00B03414" w:rsidP="00B03414">
      <w:pPr>
        <w:pStyle w:val="Tekstpodstawowywcity"/>
        <w:jc w:val="both"/>
      </w:pPr>
    </w:p>
    <w:p w14:paraId="0E3A402B" w14:textId="403735B9" w:rsidR="00EC0E21" w:rsidRDefault="00B03414" w:rsidP="00B03414">
      <w:pPr>
        <w:pStyle w:val="tekstc16"/>
        <w:shd w:val="clear" w:color="auto" w:fill="FFFFFF"/>
        <w:spacing w:before="0" w:beforeAutospacing="0" w:after="0" w:afterAutospacing="0"/>
        <w:ind w:firstLine="354"/>
        <w:rPr>
          <w:bCs/>
        </w:rPr>
      </w:pPr>
      <w:r w:rsidRPr="005B11A4">
        <w:rPr>
          <w:bCs/>
        </w:rPr>
        <w:t xml:space="preserve">Przedmiotem opracowania jest informacja dotycząca bezpieczeństwa i ochrony zdrowia do projektu budowlanego </w:t>
      </w:r>
      <w:r w:rsidR="00EC0E21">
        <w:rPr>
          <w:bCs/>
        </w:rPr>
        <w:t>budowy drogi gminnej ulicy Leśnej w Ostrówku, Gmina Klembów.</w:t>
      </w:r>
    </w:p>
    <w:p w14:paraId="6BBC6ADD" w14:textId="77777777" w:rsidR="00EC0E21" w:rsidRDefault="00EC0E21" w:rsidP="00B03414">
      <w:pPr>
        <w:pStyle w:val="tekstc16"/>
        <w:shd w:val="clear" w:color="auto" w:fill="FFFFFF"/>
        <w:spacing w:before="0" w:beforeAutospacing="0" w:after="0" w:afterAutospacing="0"/>
        <w:ind w:firstLine="354"/>
        <w:rPr>
          <w:bCs/>
        </w:rPr>
      </w:pPr>
    </w:p>
    <w:p w14:paraId="365C97CC" w14:textId="77777777" w:rsidR="00B03414" w:rsidRPr="005B11A4" w:rsidRDefault="00B03414" w:rsidP="00B03414">
      <w:pPr>
        <w:pStyle w:val="tekstc16"/>
        <w:shd w:val="clear" w:color="auto" w:fill="FFFFFF"/>
        <w:spacing w:before="0" w:beforeAutospacing="0" w:after="0" w:afterAutospacing="0"/>
        <w:ind w:firstLine="354"/>
        <w:rPr>
          <w:b/>
          <w:sz w:val="28"/>
          <w:szCs w:val="28"/>
        </w:rPr>
      </w:pPr>
      <w:r w:rsidRPr="005B11A4">
        <w:t xml:space="preserve">Opracowanie stanowi załącznik do tego projektu. Inwestorem budowy jest </w:t>
      </w:r>
      <w:r w:rsidR="00EC0E21">
        <w:t>Wójt Gminy Klembów</w:t>
      </w:r>
      <w:r w:rsidRPr="005B11A4">
        <w:t xml:space="preserve"> z siedzibą ul. </w:t>
      </w:r>
      <w:r w:rsidR="00AF46EE">
        <w:t>Franciszka Żymirskiego 38, 05-205</w:t>
      </w:r>
      <w:r w:rsidR="00FA34A7">
        <w:t xml:space="preserve"> </w:t>
      </w:r>
      <w:r w:rsidR="00AF46EE">
        <w:t>Klembów</w:t>
      </w:r>
      <w:r w:rsidRPr="005B11A4">
        <w:t>.</w:t>
      </w:r>
    </w:p>
    <w:p w14:paraId="19383C29" w14:textId="77777777" w:rsidR="00B03414" w:rsidRPr="005B11A4" w:rsidRDefault="00B03414" w:rsidP="00B03414">
      <w:pPr>
        <w:pStyle w:val="Tekstpodstawowywcity"/>
        <w:ind w:left="0"/>
        <w:jc w:val="both"/>
      </w:pPr>
      <w:r w:rsidRPr="005B11A4">
        <w:tab/>
        <w:t>Przy wykonywaniu opracowania wykorzystano następujące podstawowe materiały i źródła informa</w:t>
      </w:r>
      <w:r w:rsidR="00122B6D">
        <w:t>cji</w:t>
      </w:r>
      <w:r w:rsidRPr="005B11A4">
        <w:t>:</w:t>
      </w:r>
    </w:p>
    <w:p w14:paraId="1D68BC93" w14:textId="77777777" w:rsidR="00B03414" w:rsidRPr="005B11A4" w:rsidRDefault="00AF46EE" w:rsidP="00465EDF">
      <w:pPr>
        <w:numPr>
          <w:ilvl w:val="0"/>
          <w:numId w:val="4"/>
        </w:numPr>
        <w:tabs>
          <w:tab w:val="num" w:pos="708"/>
        </w:tabs>
        <w:overflowPunct w:val="0"/>
        <w:autoSpaceDE w:val="0"/>
        <w:autoSpaceDN w:val="0"/>
        <w:adjustRightInd w:val="0"/>
        <w:ind w:left="426" w:hanging="72"/>
        <w:jc w:val="both"/>
        <w:textAlignment w:val="baseline"/>
      </w:pPr>
      <w:r>
        <w:rPr>
          <w:bCs/>
        </w:rPr>
        <w:t xml:space="preserve">Projekt budowlany </w:t>
      </w:r>
      <w:r w:rsidR="00FA34A7">
        <w:rPr>
          <w:bCs/>
        </w:rPr>
        <w:t>budowy</w:t>
      </w:r>
      <w:r w:rsidR="00FA34A7" w:rsidRPr="00D96851">
        <w:rPr>
          <w:bCs/>
        </w:rPr>
        <w:t xml:space="preserve"> drogi </w:t>
      </w:r>
      <w:r>
        <w:rPr>
          <w:bCs/>
        </w:rPr>
        <w:t>gminnej ulicy Leśnej wOstrówku</w:t>
      </w:r>
      <w:r w:rsidR="00FA34A7" w:rsidRPr="00D96851">
        <w:rPr>
          <w:bCs/>
        </w:rPr>
        <w:t xml:space="preserve"> na odcinku</w:t>
      </w:r>
      <w:r w:rsidR="00FA34A7">
        <w:rPr>
          <w:bCs/>
        </w:rPr>
        <w:t xml:space="preserve"> </w:t>
      </w:r>
      <w:r w:rsidR="00FA34A7" w:rsidRPr="00D96851">
        <w:rPr>
          <w:bCs/>
        </w:rPr>
        <w:t xml:space="preserve">od drogi </w:t>
      </w:r>
      <w:r>
        <w:rPr>
          <w:bCs/>
        </w:rPr>
        <w:t>Błękitnej</w:t>
      </w:r>
      <w:r w:rsidR="00FA34A7" w:rsidRPr="00D96851">
        <w:rPr>
          <w:bCs/>
        </w:rPr>
        <w:t xml:space="preserve"> do </w:t>
      </w:r>
      <w:r>
        <w:rPr>
          <w:bCs/>
        </w:rPr>
        <w:t>ulicy Kolejowej oraz od ulicy Koczorowskiej do ulicy Warszawskiej.</w:t>
      </w:r>
      <w:r w:rsidR="00B03414" w:rsidRPr="005B11A4">
        <w:rPr>
          <w:bCs/>
        </w:rPr>
        <w:t xml:space="preserve"> </w:t>
      </w:r>
      <w:r w:rsidR="00B03414" w:rsidRPr="005B11A4">
        <w:t xml:space="preserve"> </w:t>
      </w:r>
    </w:p>
    <w:p w14:paraId="56171869" w14:textId="77777777" w:rsidR="00B03414" w:rsidRPr="005B11A4" w:rsidRDefault="00B03414" w:rsidP="00465EDF">
      <w:pPr>
        <w:numPr>
          <w:ilvl w:val="0"/>
          <w:numId w:val="4"/>
        </w:numPr>
        <w:tabs>
          <w:tab w:val="clear" w:pos="2418"/>
          <w:tab w:val="num" w:pos="426"/>
        </w:tabs>
        <w:overflowPunct w:val="0"/>
        <w:autoSpaceDE w:val="0"/>
        <w:autoSpaceDN w:val="0"/>
        <w:adjustRightInd w:val="0"/>
        <w:ind w:left="426" w:hanging="72"/>
        <w:jc w:val="both"/>
        <w:textAlignment w:val="baseline"/>
      </w:pPr>
      <w:r w:rsidRPr="005B11A4">
        <w:t>Rozporządzenie Ministra Infrastruktury z dnia 23 czerwca 2003 r. w sprawie informacji dotyczącej bezpieczeństwa i ochrony zdrowia oraz planu bezpieczeństwa i ochrony zdrowia, Dz. U. z 2003 nr 120, poz. 1126.</w:t>
      </w:r>
    </w:p>
    <w:p w14:paraId="4F105926" w14:textId="77777777" w:rsidR="00B03414" w:rsidRPr="005B11A4" w:rsidRDefault="00B03414" w:rsidP="00B03414">
      <w:pPr>
        <w:tabs>
          <w:tab w:val="num" w:pos="426"/>
        </w:tabs>
        <w:overflowPunct w:val="0"/>
        <w:autoSpaceDE w:val="0"/>
        <w:autoSpaceDN w:val="0"/>
        <w:adjustRightInd w:val="0"/>
        <w:jc w:val="both"/>
        <w:textAlignment w:val="baseline"/>
        <w:rPr>
          <w:b/>
        </w:rPr>
      </w:pPr>
    </w:p>
    <w:p w14:paraId="4138DAF3" w14:textId="77777777" w:rsidR="00B03414" w:rsidRPr="005B11A4" w:rsidRDefault="00B03414" w:rsidP="00B03414">
      <w:pPr>
        <w:pStyle w:val="Nagwek2"/>
      </w:pPr>
      <w:bookmarkStart w:id="30" w:name="_Toc504403318"/>
      <w:bookmarkStart w:id="31" w:name="_Toc73798230"/>
      <w:r w:rsidRPr="005B11A4">
        <w:t>Zakres robót</w:t>
      </w:r>
      <w:bookmarkEnd w:id="30"/>
      <w:bookmarkEnd w:id="31"/>
    </w:p>
    <w:p w14:paraId="3D347571" w14:textId="77777777" w:rsidR="00B03414" w:rsidRPr="005B11A4" w:rsidRDefault="00B03414" w:rsidP="00B03414">
      <w:pPr>
        <w:pStyle w:val="Tekstpodstawowy"/>
        <w:ind w:left="360"/>
        <w:jc w:val="both"/>
        <w:rPr>
          <w:iCs/>
          <w:szCs w:val="24"/>
        </w:rPr>
      </w:pPr>
    </w:p>
    <w:p w14:paraId="208A4FBD" w14:textId="77777777" w:rsidR="00B03414" w:rsidRDefault="00B03414" w:rsidP="00B03414">
      <w:pPr>
        <w:pStyle w:val="Tekstpodstawowy2"/>
        <w:jc w:val="both"/>
        <w:rPr>
          <w:bCs/>
          <w:szCs w:val="24"/>
        </w:rPr>
      </w:pPr>
      <w:r w:rsidRPr="005B11A4">
        <w:rPr>
          <w:bCs/>
          <w:szCs w:val="24"/>
        </w:rPr>
        <w:tab/>
        <w:t>Zakres opracowania obejmuje:</w:t>
      </w:r>
    </w:p>
    <w:p w14:paraId="7521B769" w14:textId="77777777" w:rsidR="00B03414" w:rsidRDefault="00886A2D" w:rsidP="00D945CC">
      <w:pPr>
        <w:pStyle w:val="Tekstpodstawowy2"/>
        <w:ind w:firstLine="708"/>
        <w:jc w:val="both"/>
        <w:rPr>
          <w:bCs/>
          <w:szCs w:val="24"/>
        </w:rPr>
      </w:pPr>
      <w:r w:rsidRPr="005B11A4">
        <w:rPr>
          <w:bCs/>
          <w:szCs w:val="24"/>
        </w:rPr>
        <w:t xml:space="preserve">- </w:t>
      </w:r>
      <w:r w:rsidR="00B03414" w:rsidRPr="005B11A4">
        <w:rPr>
          <w:bCs/>
          <w:szCs w:val="24"/>
        </w:rPr>
        <w:t>budowę jezdni,</w:t>
      </w:r>
    </w:p>
    <w:p w14:paraId="2986285D" w14:textId="77777777" w:rsidR="00AF46EE" w:rsidRPr="005B11A4" w:rsidRDefault="00AF46EE" w:rsidP="00B03414">
      <w:pPr>
        <w:pStyle w:val="Tekstpodstawowy2"/>
        <w:tabs>
          <w:tab w:val="num" w:pos="720"/>
        </w:tabs>
        <w:spacing w:after="0"/>
        <w:jc w:val="both"/>
        <w:rPr>
          <w:bCs/>
          <w:szCs w:val="24"/>
        </w:rPr>
      </w:pPr>
      <w:r>
        <w:rPr>
          <w:bCs/>
          <w:szCs w:val="24"/>
        </w:rPr>
        <w:tab/>
      </w:r>
      <w:r w:rsidRPr="005B11A4">
        <w:rPr>
          <w:bCs/>
          <w:szCs w:val="24"/>
        </w:rPr>
        <w:t xml:space="preserve">- </w:t>
      </w:r>
      <w:r>
        <w:rPr>
          <w:bCs/>
          <w:szCs w:val="24"/>
        </w:rPr>
        <w:t>wycinkę drzew</w:t>
      </w:r>
      <w:r w:rsidRPr="005B11A4">
        <w:rPr>
          <w:bCs/>
          <w:szCs w:val="24"/>
        </w:rPr>
        <w:t>,</w:t>
      </w:r>
    </w:p>
    <w:p w14:paraId="1AC73CF2" w14:textId="77777777" w:rsidR="00B03414" w:rsidRPr="005B11A4" w:rsidRDefault="00B03414" w:rsidP="00B03414">
      <w:pPr>
        <w:pStyle w:val="Tekstpodstawowy2"/>
        <w:tabs>
          <w:tab w:val="num" w:pos="720"/>
        </w:tabs>
        <w:spacing w:after="0"/>
        <w:jc w:val="both"/>
        <w:rPr>
          <w:bCs/>
          <w:szCs w:val="24"/>
        </w:rPr>
      </w:pPr>
      <w:r w:rsidRPr="005B11A4">
        <w:rPr>
          <w:bCs/>
          <w:szCs w:val="24"/>
        </w:rPr>
        <w:tab/>
        <w:t>- wykonanie poboczy,</w:t>
      </w:r>
    </w:p>
    <w:p w14:paraId="6879DC7D" w14:textId="77777777" w:rsidR="00B03414" w:rsidRPr="005B11A4" w:rsidRDefault="00B03414" w:rsidP="00B03414">
      <w:pPr>
        <w:pStyle w:val="Tekstpodstawowy2"/>
        <w:tabs>
          <w:tab w:val="num" w:pos="720"/>
        </w:tabs>
        <w:spacing w:after="0"/>
        <w:jc w:val="both"/>
        <w:rPr>
          <w:bCs/>
          <w:szCs w:val="24"/>
        </w:rPr>
      </w:pPr>
      <w:r w:rsidRPr="005B11A4">
        <w:rPr>
          <w:bCs/>
          <w:szCs w:val="24"/>
        </w:rPr>
        <w:tab/>
        <w:t>- budowę nawierzchni zjazdów do posesji,</w:t>
      </w:r>
    </w:p>
    <w:p w14:paraId="260C99AD" w14:textId="77777777" w:rsidR="00B03414" w:rsidRDefault="00B03414" w:rsidP="00B03414">
      <w:pPr>
        <w:pStyle w:val="Tekstpodstawowy2"/>
        <w:tabs>
          <w:tab w:val="num" w:pos="720"/>
        </w:tabs>
        <w:spacing w:after="0"/>
        <w:jc w:val="both"/>
        <w:rPr>
          <w:bCs/>
          <w:szCs w:val="24"/>
        </w:rPr>
      </w:pPr>
      <w:r w:rsidRPr="005B11A4">
        <w:rPr>
          <w:bCs/>
          <w:szCs w:val="24"/>
        </w:rPr>
        <w:tab/>
        <w:t>- wykonanie chodnika</w:t>
      </w:r>
    </w:p>
    <w:p w14:paraId="4C705BC3" w14:textId="77777777" w:rsidR="00B03414" w:rsidRPr="00247A81" w:rsidRDefault="00FA34A7" w:rsidP="00B03414">
      <w:pPr>
        <w:pStyle w:val="Tekstpodstawowy2"/>
        <w:tabs>
          <w:tab w:val="num" w:pos="720"/>
        </w:tabs>
        <w:spacing w:after="0"/>
        <w:jc w:val="both"/>
        <w:rPr>
          <w:bCs/>
          <w:color w:val="FF0000"/>
          <w:szCs w:val="24"/>
        </w:rPr>
      </w:pPr>
      <w:r>
        <w:rPr>
          <w:bCs/>
          <w:szCs w:val="24"/>
        </w:rPr>
        <w:tab/>
      </w:r>
    </w:p>
    <w:p w14:paraId="0D7D207C" w14:textId="77777777" w:rsidR="00B03414" w:rsidRPr="00415E0C" w:rsidRDefault="00B03414" w:rsidP="00B03414">
      <w:pPr>
        <w:pStyle w:val="Nagwek2"/>
      </w:pPr>
      <w:bookmarkStart w:id="32" w:name="_Toc504403319"/>
      <w:bookmarkStart w:id="33" w:name="_Toc73798231"/>
      <w:r w:rsidRPr="00415E0C">
        <w:t>Zakres robót i kolejność realizacji obiektu</w:t>
      </w:r>
      <w:bookmarkEnd w:id="32"/>
      <w:bookmarkEnd w:id="33"/>
    </w:p>
    <w:p w14:paraId="1453E3F4" w14:textId="77777777" w:rsidR="00B03414" w:rsidRPr="00415E0C" w:rsidRDefault="00B03414" w:rsidP="00B03414">
      <w:pPr>
        <w:pStyle w:val="Tekstpodstawowy"/>
        <w:ind w:left="360"/>
        <w:jc w:val="both"/>
        <w:rPr>
          <w:iCs/>
          <w:szCs w:val="24"/>
        </w:rPr>
      </w:pPr>
    </w:p>
    <w:p w14:paraId="715CD63D" w14:textId="77777777" w:rsidR="00B03414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Roboty przygotowawcze,</w:t>
      </w:r>
    </w:p>
    <w:p w14:paraId="1193D0C2" w14:textId="77777777" w:rsidR="00FA34A7" w:rsidRPr="00415E0C" w:rsidRDefault="00FA34A7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>
        <w:rPr>
          <w:iCs/>
          <w:szCs w:val="24"/>
        </w:rPr>
        <w:t>Roboty rozbiórkowe,</w:t>
      </w:r>
    </w:p>
    <w:p w14:paraId="6EBC59D9" w14:textId="77777777" w:rsidR="00B03414" w:rsidRPr="00415E0C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Roboty ziemne w tym wykonanie koryta,</w:t>
      </w:r>
    </w:p>
    <w:p w14:paraId="4ACFBC96" w14:textId="77777777" w:rsidR="00B03414" w:rsidRPr="00415E0C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Wykonanie podbudowy,</w:t>
      </w:r>
    </w:p>
    <w:p w14:paraId="1E82AFEB" w14:textId="77777777" w:rsidR="00B03414" w:rsidRPr="00415E0C" w:rsidRDefault="00FA34A7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>
        <w:rPr>
          <w:iCs/>
          <w:szCs w:val="24"/>
        </w:rPr>
        <w:t>Wykonanie nawierzchni jezdni oraz</w:t>
      </w:r>
      <w:r w:rsidR="00B03414" w:rsidRPr="00415E0C">
        <w:rPr>
          <w:iCs/>
          <w:szCs w:val="24"/>
        </w:rPr>
        <w:t xml:space="preserve"> zjazdów</w:t>
      </w:r>
      <w:r>
        <w:rPr>
          <w:iCs/>
          <w:szCs w:val="24"/>
        </w:rPr>
        <w:t>,</w:t>
      </w:r>
    </w:p>
    <w:p w14:paraId="16A393A7" w14:textId="77777777" w:rsidR="00B03414" w:rsidRPr="00415E0C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Roboty związane z wykonaniem organizacji ruchu</w:t>
      </w:r>
    </w:p>
    <w:p w14:paraId="1C6439DF" w14:textId="77777777" w:rsidR="00B03414" w:rsidRPr="00415E0C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Roboty wykończeniowe w tym budowa elementów odwodnienia,</w:t>
      </w:r>
    </w:p>
    <w:p w14:paraId="4C0CEF6F" w14:textId="77777777" w:rsidR="00B03414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Zasypanie wykopów,</w:t>
      </w:r>
    </w:p>
    <w:p w14:paraId="274A63D8" w14:textId="77777777" w:rsidR="00B03414" w:rsidRPr="00415E0C" w:rsidRDefault="00B03414" w:rsidP="00465EDF">
      <w:pPr>
        <w:pStyle w:val="Tekstpodstawowy"/>
        <w:numPr>
          <w:ilvl w:val="0"/>
          <w:numId w:val="2"/>
        </w:numPr>
        <w:spacing w:before="0" w:after="0"/>
        <w:jc w:val="both"/>
        <w:rPr>
          <w:iCs/>
          <w:szCs w:val="24"/>
        </w:rPr>
      </w:pPr>
      <w:r w:rsidRPr="00415E0C">
        <w:rPr>
          <w:iCs/>
          <w:szCs w:val="24"/>
        </w:rPr>
        <w:t>Roboty wykończeniowe.</w:t>
      </w:r>
    </w:p>
    <w:p w14:paraId="6BE52C3C" w14:textId="77777777" w:rsidR="00B03414" w:rsidRPr="00247A81" w:rsidRDefault="00B03414" w:rsidP="00B03414">
      <w:pPr>
        <w:pStyle w:val="Tekstpodstawowy"/>
        <w:spacing w:before="0" w:after="0"/>
        <w:jc w:val="both"/>
        <w:rPr>
          <w:iCs/>
          <w:color w:val="FF0000"/>
          <w:szCs w:val="24"/>
        </w:rPr>
      </w:pPr>
    </w:p>
    <w:p w14:paraId="51DEE0AC" w14:textId="77777777" w:rsidR="00B03414" w:rsidRPr="00247A81" w:rsidRDefault="00B03414" w:rsidP="00B03414">
      <w:pPr>
        <w:pStyle w:val="Tekstpodstawowy"/>
        <w:spacing w:before="0" w:after="0"/>
        <w:jc w:val="both"/>
        <w:rPr>
          <w:iCs/>
          <w:color w:val="FF0000"/>
          <w:szCs w:val="24"/>
        </w:rPr>
      </w:pPr>
    </w:p>
    <w:p w14:paraId="6E5E0F75" w14:textId="77777777" w:rsidR="00B03414" w:rsidRPr="00415E0C" w:rsidRDefault="00B03414" w:rsidP="00B03414">
      <w:pPr>
        <w:pStyle w:val="Nagwek2"/>
      </w:pPr>
      <w:bookmarkStart w:id="34" w:name="_Toc504403320"/>
      <w:bookmarkStart w:id="35" w:name="_Toc73798232"/>
      <w:r w:rsidRPr="00415E0C">
        <w:t>Istniejące obiekty budowlane</w:t>
      </w:r>
      <w:bookmarkEnd w:id="34"/>
      <w:bookmarkEnd w:id="35"/>
    </w:p>
    <w:p w14:paraId="2983E7B4" w14:textId="77777777" w:rsidR="00B03414" w:rsidRPr="00415E0C" w:rsidRDefault="00B03414" w:rsidP="00B03414">
      <w:pPr>
        <w:pStyle w:val="Tekstpodstawowy"/>
        <w:ind w:left="360"/>
        <w:jc w:val="both"/>
        <w:rPr>
          <w:iCs/>
          <w:szCs w:val="24"/>
        </w:rPr>
      </w:pPr>
    </w:p>
    <w:p w14:paraId="445CA2F5" w14:textId="77777777" w:rsidR="00B03414" w:rsidRPr="00415E0C" w:rsidRDefault="00B03414" w:rsidP="00B03414">
      <w:pPr>
        <w:pStyle w:val="Tekstpodstawowy"/>
        <w:jc w:val="both"/>
        <w:rPr>
          <w:iCs/>
          <w:szCs w:val="24"/>
        </w:rPr>
      </w:pPr>
      <w:r w:rsidRPr="00415E0C">
        <w:rPr>
          <w:iCs/>
          <w:szCs w:val="24"/>
        </w:rPr>
        <w:t>Na placu budowy poza istniejącą drogą znajdują się obiekty budowlane takie jak:</w:t>
      </w:r>
    </w:p>
    <w:p w14:paraId="30E45E2E" w14:textId="77777777" w:rsidR="00FA34A7" w:rsidRPr="00415E0C" w:rsidRDefault="00B03414" w:rsidP="00FA34A7">
      <w:pPr>
        <w:pStyle w:val="Tekstpodstawowy"/>
        <w:ind w:firstLine="354"/>
        <w:jc w:val="both"/>
        <w:rPr>
          <w:iCs/>
          <w:szCs w:val="24"/>
        </w:rPr>
      </w:pPr>
      <w:r w:rsidRPr="00415E0C">
        <w:rPr>
          <w:iCs/>
          <w:szCs w:val="24"/>
        </w:rPr>
        <w:t xml:space="preserve">- </w:t>
      </w:r>
      <w:r w:rsidR="00FA34A7" w:rsidRPr="00415E0C">
        <w:rPr>
          <w:iCs/>
          <w:szCs w:val="24"/>
        </w:rPr>
        <w:t>instalacja podziemna</w:t>
      </w:r>
      <w:r w:rsidR="00FA34A7">
        <w:rPr>
          <w:iCs/>
          <w:szCs w:val="24"/>
        </w:rPr>
        <w:t xml:space="preserve"> i napowietrzna</w:t>
      </w:r>
      <w:r w:rsidR="00FA34A7" w:rsidRPr="00415E0C">
        <w:rPr>
          <w:iCs/>
          <w:szCs w:val="24"/>
        </w:rPr>
        <w:t xml:space="preserve"> sieci </w:t>
      </w:r>
      <w:r w:rsidR="00FA34A7">
        <w:rPr>
          <w:iCs/>
          <w:szCs w:val="24"/>
        </w:rPr>
        <w:t>elektroenergetyczna</w:t>
      </w:r>
    </w:p>
    <w:p w14:paraId="43FDE7FF" w14:textId="77777777" w:rsidR="00B03414" w:rsidRPr="00415E0C" w:rsidRDefault="00B03414" w:rsidP="00B03414">
      <w:pPr>
        <w:pStyle w:val="Tekstpodstawowy"/>
        <w:ind w:firstLine="354"/>
        <w:jc w:val="both"/>
        <w:rPr>
          <w:iCs/>
          <w:szCs w:val="24"/>
        </w:rPr>
      </w:pPr>
      <w:r w:rsidRPr="00415E0C">
        <w:rPr>
          <w:iCs/>
          <w:szCs w:val="24"/>
        </w:rPr>
        <w:t>- instalacja podziemna</w:t>
      </w:r>
      <w:r w:rsidR="00FA34A7">
        <w:rPr>
          <w:iCs/>
          <w:szCs w:val="24"/>
        </w:rPr>
        <w:t xml:space="preserve"> i napowietrzna</w:t>
      </w:r>
      <w:r w:rsidRPr="00415E0C">
        <w:rPr>
          <w:iCs/>
          <w:szCs w:val="24"/>
        </w:rPr>
        <w:t xml:space="preserve"> sieci </w:t>
      </w:r>
      <w:r w:rsidR="00FA34A7">
        <w:rPr>
          <w:iCs/>
          <w:szCs w:val="24"/>
        </w:rPr>
        <w:t>telekomunikacyjnej</w:t>
      </w:r>
    </w:p>
    <w:p w14:paraId="7EBA00F1" w14:textId="77777777" w:rsidR="00B03414" w:rsidRPr="00415E0C" w:rsidRDefault="00B03414" w:rsidP="00B03414">
      <w:pPr>
        <w:pStyle w:val="Tekstpodstawowy"/>
        <w:ind w:firstLine="354"/>
        <w:jc w:val="both"/>
        <w:rPr>
          <w:iCs/>
          <w:szCs w:val="24"/>
        </w:rPr>
      </w:pPr>
      <w:r w:rsidRPr="00415E0C">
        <w:rPr>
          <w:iCs/>
          <w:szCs w:val="24"/>
        </w:rPr>
        <w:t>- sieć wodociągowa</w:t>
      </w:r>
    </w:p>
    <w:p w14:paraId="40C31F8D" w14:textId="77777777" w:rsidR="00B03414" w:rsidRDefault="00B03414" w:rsidP="00B03414">
      <w:pPr>
        <w:pStyle w:val="Tekstpodstawowy"/>
        <w:ind w:firstLine="354"/>
        <w:jc w:val="both"/>
        <w:rPr>
          <w:iCs/>
          <w:szCs w:val="24"/>
        </w:rPr>
      </w:pPr>
      <w:r w:rsidRPr="00415E0C">
        <w:rPr>
          <w:iCs/>
          <w:szCs w:val="24"/>
        </w:rPr>
        <w:t>- sieć kanalizacji sanitarnej</w:t>
      </w:r>
    </w:p>
    <w:p w14:paraId="0A9A33A9" w14:textId="0E72B318" w:rsidR="00B03414" w:rsidRPr="006501B6" w:rsidRDefault="00AF46EE" w:rsidP="006501B6">
      <w:pPr>
        <w:pStyle w:val="Tekstpodstawowy"/>
        <w:ind w:firstLine="354"/>
        <w:jc w:val="both"/>
        <w:rPr>
          <w:iCs/>
          <w:szCs w:val="24"/>
        </w:rPr>
      </w:pPr>
      <w:r>
        <w:rPr>
          <w:iCs/>
          <w:szCs w:val="24"/>
        </w:rPr>
        <w:t>- sieć gazowa</w:t>
      </w:r>
    </w:p>
    <w:p w14:paraId="58BC8720" w14:textId="77777777" w:rsidR="00B03414" w:rsidRPr="00415E0C" w:rsidRDefault="00B03414" w:rsidP="00B03414">
      <w:pPr>
        <w:pStyle w:val="Nagwek2"/>
      </w:pPr>
      <w:bookmarkStart w:id="36" w:name="_Toc504403321"/>
      <w:bookmarkStart w:id="37" w:name="_Toc73798233"/>
      <w:r w:rsidRPr="00415E0C">
        <w:lastRenderedPageBreak/>
        <w:t>E</w:t>
      </w:r>
      <w:r w:rsidR="00D945CC">
        <w:t xml:space="preserve">lementy zagospodarowania terenu, </w:t>
      </w:r>
      <w:r w:rsidRPr="00415E0C">
        <w:t>które mogą stwarzać zagrożenie bezpieczeństwa zdrowia ludzi</w:t>
      </w:r>
      <w:bookmarkEnd w:id="36"/>
      <w:bookmarkEnd w:id="37"/>
    </w:p>
    <w:p w14:paraId="5398C152" w14:textId="77777777" w:rsidR="00B03414" w:rsidRPr="00415E0C" w:rsidRDefault="00B03414" w:rsidP="00B03414">
      <w:pPr>
        <w:pStyle w:val="Tekstpodstawowy"/>
        <w:jc w:val="both"/>
        <w:rPr>
          <w:iCs/>
          <w:szCs w:val="24"/>
        </w:rPr>
      </w:pPr>
    </w:p>
    <w:p w14:paraId="263D59CE" w14:textId="77777777" w:rsidR="00B03414" w:rsidRPr="00415E0C" w:rsidRDefault="00B03414" w:rsidP="00B03414">
      <w:pPr>
        <w:pStyle w:val="Tekstpodstawowy"/>
        <w:ind w:left="354"/>
        <w:jc w:val="both"/>
        <w:rPr>
          <w:iCs/>
          <w:szCs w:val="24"/>
        </w:rPr>
      </w:pPr>
      <w:r w:rsidRPr="00415E0C">
        <w:rPr>
          <w:iCs/>
          <w:szCs w:val="24"/>
        </w:rPr>
        <w:tab/>
        <w:t>Na drodze nie występują elementy zagospodarowania terenu, które mogłyby stwarzać nadmierne, większe niż za zwyczaj o znaczeniu lokalnym zagrożenie bezpieczeństwa i zdrowia ludzi.</w:t>
      </w:r>
    </w:p>
    <w:p w14:paraId="1AAB06B6" w14:textId="77777777" w:rsidR="00B03414" w:rsidRPr="00415E0C" w:rsidRDefault="00B03414" w:rsidP="00B03414">
      <w:pPr>
        <w:pStyle w:val="Tekstpodstawowy"/>
        <w:ind w:left="354" w:firstLine="354"/>
        <w:jc w:val="both"/>
        <w:rPr>
          <w:iCs/>
          <w:szCs w:val="24"/>
        </w:rPr>
      </w:pPr>
      <w:r w:rsidRPr="00415E0C">
        <w:rPr>
          <w:iCs/>
          <w:szCs w:val="24"/>
        </w:rPr>
        <w:t xml:space="preserve">Na terenie budowy w pasie drogi znajdują się słupy i urządzenia sieci napowietrznej i podziemnej elektrycznej. Należy zwrócić uwagę na roboty wykonywane w sąsiedztwie wszystkich sieci podziemnych i wykonywać je ręcznie z należytą ostrożnością. </w:t>
      </w:r>
      <w:r w:rsidRPr="00415E0C">
        <w:rPr>
          <w:iCs/>
          <w:szCs w:val="24"/>
          <w:u w:val="single"/>
        </w:rPr>
        <w:t xml:space="preserve"> </w:t>
      </w:r>
    </w:p>
    <w:p w14:paraId="2E2D238C" w14:textId="77777777" w:rsidR="00B03414" w:rsidRPr="00247A81" w:rsidRDefault="00B03414" w:rsidP="00B03414">
      <w:pPr>
        <w:pStyle w:val="Tekstpodstawowy"/>
        <w:jc w:val="both"/>
        <w:rPr>
          <w:iCs/>
          <w:color w:val="FF0000"/>
          <w:szCs w:val="24"/>
        </w:rPr>
      </w:pPr>
    </w:p>
    <w:p w14:paraId="14B98AE1" w14:textId="77777777" w:rsidR="00B03414" w:rsidRPr="00415E0C" w:rsidRDefault="00B03414" w:rsidP="00B03414">
      <w:pPr>
        <w:pStyle w:val="Nagwek2"/>
      </w:pPr>
      <w:bookmarkStart w:id="38" w:name="_Toc504403322"/>
      <w:bookmarkStart w:id="39" w:name="_Toc73798234"/>
      <w:r w:rsidRPr="00415E0C">
        <w:t>Przewidywane zagrożenia występujące podczas realizacji robót budowlanych.</w:t>
      </w:r>
      <w:bookmarkEnd w:id="38"/>
      <w:bookmarkEnd w:id="39"/>
      <w:r w:rsidRPr="00415E0C">
        <w:t xml:space="preserve"> </w:t>
      </w:r>
    </w:p>
    <w:p w14:paraId="2D118520" w14:textId="77777777" w:rsidR="00B03414" w:rsidRPr="00415E0C" w:rsidRDefault="00B03414" w:rsidP="00B03414">
      <w:pPr>
        <w:pStyle w:val="Tekstpodstawowy"/>
        <w:jc w:val="both"/>
        <w:outlineLvl w:val="0"/>
        <w:rPr>
          <w:iCs/>
          <w:szCs w:val="24"/>
        </w:rPr>
      </w:pPr>
    </w:p>
    <w:p w14:paraId="142CD69F" w14:textId="77777777" w:rsidR="00B03414" w:rsidRPr="00415E0C" w:rsidRDefault="00B03414" w:rsidP="00B03414">
      <w:pPr>
        <w:pStyle w:val="Tekstpodstawowy"/>
        <w:jc w:val="both"/>
        <w:outlineLvl w:val="0"/>
        <w:rPr>
          <w:iCs/>
          <w:szCs w:val="24"/>
        </w:rPr>
      </w:pPr>
      <w:bookmarkStart w:id="40" w:name="_Toc457417987"/>
      <w:bookmarkStart w:id="41" w:name="_Toc457418067"/>
      <w:bookmarkStart w:id="42" w:name="_Toc457418879"/>
      <w:bookmarkStart w:id="43" w:name="_Toc497063844"/>
      <w:bookmarkStart w:id="44" w:name="_Toc504403323"/>
      <w:bookmarkStart w:id="45" w:name="_Toc504831179"/>
      <w:bookmarkStart w:id="46" w:name="_Toc10821232"/>
      <w:bookmarkStart w:id="47" w:name="_Toc54799670"/>
      <w:bookmarkStart w:id="48" w:name="_Toc73798235"/>
      <w:r w:rsidRPr="00415E0C">
        <w:rPr>
          <w:iCs/>
          <w:szCs w:val="24"/>
        </w:rPr>
        <w:t>Podczas wykonywania robót może wystąpić zagrożenie wynikające z: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415E0C">
        <w:rPr>
          <w:iCs/>
          <w:szCs w:val="24"/>
        </w:rPr>
        <w:t xml:space="preserve"> </w:t>
      </w:r>
    </w:p>
    <w:p w14:paraId="17325BDE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bCs/>
          <w:szCs w:val="24"/>
        </w:rPr>
      </w:pPr>
      <w:r w:rsidRPr="00415E0C">
        <w:rPr>
          <w:iCs/>
          <w:szCs w:val="24"/>
        </w:rPr>
        <w:t xml:space="preserve">- </w:t>
      </w:r>
      <w:r w:rsidRPr="00415E0C">
        <w:rPr>
          <w:iCs/>
          <w:szCs w:val="24"/>
        </w:rPr>
        <w:tab/>
      </w:r>
      <w:r w:rsidRPr="00415E0C">
        <w:rPr>
          <w:bCs/>
          <w:szCs w:val="24"/>
        </w:rPr>
        <w:t xml:space="preserve">prowadzenia robót na drodze, po której odbywa się ruch samochodowy; skalę tych </w:t>
      </w:r>
    </w:p>
    <w:p w14:paraId="01FB1FC8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bCs/>
          <w:szCs w:val="24"/>
        </w:rPr>
      </w:pPr>
      <w:r w:rsidRPr="00415E0C">
        <w:rPr>
          <w:bCs/>
          <w:szCs w:val="24"/>
        </w:rPr>
        <w:tab/>
        <w:t xml:space="preserve">zagrożeń można ograniczyć zamykając drogę na czas robót dla ruchu przelotowego i </w:t>
      </w:r>
    </w:p>
    <w:p w14:paraId="19FEDDC0" w14:textId="77777777" w:rsidR="00B03414" w:rsidRPr="00415E0C" w:rsidRDefault="00B03414" w:rsidP="00B03414">
      <w:pPr>
        <w:pStyle w:val="Tekstpodstawowy"/>
        <w:tabs>
          <w:tab w:val="left" w:pos="708"/>
        </w:tabs>
        <w:ind w:left="708"/>
        <w:jc w:val="both"/>
        <w:rPr>
          <w:bCs/>
          <w:szCs w:val="24"/>
        </w:rPr>
      </w:pPr>
      <w:r w:rsidRPr="00415E0C">
        <w:rPr>
          <w:bCs/>
          <w:szCs w:val="24"/>
        </w:rPr>
        <w:t xml:space="preserve">dopuszczając tylko dojazdy do zabudowy oraz właściwie wygradzając i oznakowując miejsca prowadzenia robót; zagrożenia te dotyczą zarówno osób wykonujących roboty na </w:t>
      </w:r>
      <w:r w:rsidRPr="00415E0C">
        <w:rPr>
          <w:bCs/>
          <w:szCs w:val="24"/>
        </w:rPr>
        <w:tab/>
        <w:t>drodze, jak i kierowców i pasażerów pojazdów przemieszczających się wzdłuż odcinków objętych robotami,</w:t>
      </w:r>
    </w:p>
    <w:p w14:paraId="618DDB07" w14:textId="77777777" w:rsidR="00B03414" w:rsidRPr="00415E0C" w:rsidRDefault="00B03414" w:rsidP="00B03414">
      <w:pPr>
        <w:pStyle w:val="Tekstpodstawowy"/>
        <w:ind w:left="360"/>
        <w:jc w:val="both"/>
        <w:rPr>
          <w:bCs/>
          <w:szCs w:val="24"/>
        </w:rPr>
      </w:pPr>
      <w:r w:rsidRPr="00415E0C">
        <w:rPr>
          <w:bCs/>
          <w:szCs w:val="24"/>
        </w:rPr>
        <w:t xml:space="preserve">- </w:t>
      </w:r>
      <w:r w:rsidRPr="00415E0C">
        <w:rPr>
          <w:bCs/>
          <w:szCs w:val="24"/>
        </w:rPr>
        <w:tab/>
        <w:t xml:space="preserve">prowadzenia robót na powierzchniach, po których musi odbywać się ruch pieszy, w </w:t>
      </w:r>
      <w:r w:rsidRPr="00415E0C">
        <w:rPr>
          <w:bCs/>
          <w:szCs w:val="24"/>
        </w:rPr>
        <w:tab/>
        <w:t xml:space="preserve">związku z tym piesi dochodzący do i z posesji będą przechodzić przez miejsca robót; </w:t>
      </w:r>
      <w:r w:rsidRPr="00415E0C">
        <w:rPr>
          <w:bCs/>
          <w:szCs w:val="24"/>
        </w:rPr>
        <w:tab/>
        <w:t xml:space="preserve">skalę tych zagrożeń można ograniczyć urządzając dojścia oraz właściwie wygradzając </w:t>
      </w:r>
      <w:r w:rsidRPr="00415E0C">
        <w:rPr>
          <w:bCs/>
          <w:szCs w:val="24"/>
        </w:rPr>
        <w:tab/>
        <w:t>i oznakowując miejsca prowadzenia robót,</w:t>
      </w:r>
    </w:p>
    <w:p w14:paraId="1A1888F1" w14:textId="77777777" w:rsidR="00B03414" w:rsidRPr="00415E0C" w:rsidRDefault="00B03414" w:rsidP="00B03414">
      <w:pPr>
        <w:pStyle w:val="Tekstpodstawowy"/>
        <w:tabs>
          <w:tab w:val="left" w:pos="708"/>
        </w:tabs>
        <w:ind w:left="705" w:hanging="345"/>
        <w:jc w:val="both"/>
        <w:rPr>
          <w:bCs/>
          <w:szCs w:val="24"/>
        </w:rPr>
      </w:pPr>
      <w:r w:rsidRPr="00415E0C">
        <w:rPr>
          <w:bCs/>
          <w:szCs w:val="24"/>
        </w:rPr>
        <w:t xml:space="preserve">- </w:t>
      </w:r>
      <w:r w:rsidRPr="00415E0C">
        <w:rPr>
          <w:bCs/>
          <w:szCs w:val="24"/>
        </w:rPr>
        <w:tab/>
        <w:t xml:space="preserve">prowadzenia robót przy użyciu dźwigu – dotyczy to zdejmowania z przyczepy, załadunku </w:t>
      </w:r>
      <w:r w:rsidRPr="00415E0C">
        <w:rPr>
          <w:bCs/>
          <w:szCs w:val="24"/>
        </w:rPr>
        <w:tab/>
        <w:t>na przyczepę materiałów, rozbiórki elementów mostu oraz innych robót budowlanych,</w:t>
      </w:r>
    </w:p>
    <w:p w14:paraId="3A4A4085" w14:textId="77777777" w:rsidR="00B03414" w:rsidRPr="00415E0C" w:rsidRDefault="00B03414" w:rsidP="00B03414">
      <w:pPr>
        <w:pStyle w:val="Tekstpodstawowy"/>
        <w:tabs>
          <w:tab w:val="left" w:pos="708"/>
        </w:tabs>
        <w:ind w:left="705" w:hanging="345"/>
        <w:jc w:val="both"/>
        <w:rPr>
          <w:bCs/>
          <w:szCs w:val="24"/>
        </w:rPr>
      </w:pPr>
      <w:r w:rsidRPr="00415E0C">
        <w:rPr>
          <w:iCs/>
          <w:szCs w:val="24"/>
        </w:rPr>
        <w:t xml:space="preserve">- </w:t>
      </w:r>
      <w:r w:rsidRPr="00415E0C">
        <w:rPr>
          <w:iCs/>
          <w:szCs w:val="24"/>
        </w:rPr>
        <w:tab/>
      </w:r>
      <w:r w:rsidRPr="00415E0C">
        <w:rPr>
          <w:bCs/>
          <w:szCs w:val="24"/>
        </w:rPr>
        <w:t xml:space="preserve">prowadzenia robót w wykopach o głębokości około do 2 m– dotyczy to wykopu </w:t>
      </w:r>
      <w:r w:rsidRPr="00415E0C">
        <w:rPr>
          <w:bCs/>
          <w:szCs w:val="24"/>
        </w:rPr>
        <w:tab/>
        <w:t>i zasypania przepustów drogowych,</w:t>
      </w:r>
    </w:p>
    <w:p w14:paraId="4D9A0648" w14:textId="77777777" w:rsidR="00B03414" w:rsidRPr="00415E0C" w:rsidRDefault="00B03414" w:rsidP="00B03414">
      <w:pPr>
        <w:pStyle w:val="Tekstpodstawowy"/>
        <w:tabs>
          <w:tab w:val="left" w:pos="708"/>
        </w:tabs>
        <w:ind w:left="705" w:hanging="345"/>
        <w:jc w:val="both"/>
        <w:rPr>
          <w:bCs/>
          <w:szCs w:val="24"/>
        </w:rPr>
      </w:pPr>
      <w:r w:rsidRPr="00415E0C">
        <w:rPr>
          <w:bCs/>
          <w:szCs w:val="24"/>
        </w:rPr>
        <w:t xml:space="preserve">- </w:t>
      </w:r>
      <w:r w:rsidRPr="00415E0C">
        <w:rPr>
          <w:bCs/>
          <w:szCs w:val="24"/>
        </w:rPr>
        <w:tab/>
        <w:t xml:space="preserve">wycinki drzew – roboty powinna wykonać firma posiadająca odpowiednie uprawnienia oraz konieczny sprzęt do bezpiecznego dla ludzi wykonania prac. </w:t>
      </w:r>
    </w:p>
    <w:p w14:paraId="28EFDB70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bCs/>
          <w:szCs w:val="24"/>
        </w:rPr>
      </w:pPr>
      <w:r w:rsidRPr="00415E0C">
        <w:rPr>
          <w:bCs/>
          <w:szCs w:val="24"/>
        </w:rPr>
        <w:t>-</w:t>
      </w:r>
      <w:r w:rsidRPr="00415E0C">
        <w:rPr>
          <w:bCs/>
          <w:szCs w:val="24"/>
        </w:rPr>
        <w:tab/>
        <w:t>hałasu wywołanego pracą urządzeń wykorzystywanych do wykonania robót,</w:t>
      </w:r>
    </w:p>
    <w:p w14:paraId="14C22504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bCs/>
          <w:szCs w:val="24"/>
        </w:rPr>
      </w:pPr>
      <w:r w:rsidRPr="00415E0C">
        <w:rPr>
          <w:bCs/>
          <w:szCs w:val="24"/>
        </w:rPr>
        <w:t>-</w:t>
      </w:r>
      <w:r w:rsidRPr="00415E0C">
        <w:rPr>
          <w:bCs/>
          <w:szCs w:val="24"/>
        </w:rPr>
        <w:tab/>
        <w:t>wykonaniem tymczasowych podłączeń elektrycznych,</w:t>
      </w:r>
    </w:p>
    <w:p w14:paraId="7712CF4F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iCs/>
          <w:szCs w:val="24"/>
        </w:rPr>
      </w:pPr>
      <w:r w:rsidRPr="00415E0C">
        <w:rPr>
          <w:bCs/>
          <w:szCs w:val="24"/>
        </w:rPr>
        <w:t>-</w:t>
      </w:r>
      <w:r w:rsidRPr="00415E0C">
        <w:rPr>
          <w:bCs/>
          <w:szCs w:val="24"/>
        </w:rPr>
        <w:tab/>
        <w:t>robotami związanymi z zasypaniem, i zagęszczeniem gruntu.</w:t>
      </w:r>
    </w:p>
    <w:p w14:paraId="27A80722" w14:textId="77777777" w:rsidR="00B03414" w:rsidRPr="00415E0C" w:rsidRDefault="00B03414" w:rsidP="00B03414">
      <w:pPr>
        <w:pStyle w:val="Tekstpodstawowy"/>
        <w:tabs>
          <w:tab w:val="left" w:pos="708"/>
        </w:tabs>
        <w:ind w:left="705" w:hanging="345"/>
        <w:jc w:val="both"/>
        <w:rPr>
          <w:iCs/>
          <w:szCs w:val="24"/>
        </w:rPr>
      </w:pPr>
      <w:r w:rsidRPr="00415E0C">
        <w:rPr>
          <w:bCs/>
          <w:szCs w:val="24"/>
        </w:rPr>
        <w:t xml:space="preserve">- </w:t>
      </w:r>
      <w:r w:rsidRPr="00415E0C">
        <w:rPr>
          <w:bCs/>
          <w:szCs w:val="24"/>
        </w:rPr>
        <w:tab/>
      </w:r>
      <w:r w:rsidRPr="00415E0C">
        <w:rPr>
          <w:iCs/>
          <w:szCs w:val="24"/>
        </w:rPr>
        <w:t xml:space="preserve">zagrożeniem porażenia prądem elektrycznym w szczególności przy urządzeniach podłączanych tymczasowo na okres prowadzenia robót. </w:t>
      </w:r>
    </w:p>
    <w:p w14:paraId="74265986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iCs/>
          <w:szCs w:val="24"/>
        </w:rPr>
      </w:pPr>
    </w:p>
    <w:p w14:paraId="7E455007" w14:textId="77777777" w:rsidR="00B03414" w:rsidRPr="00415E0C" w:rsidRDefault="00B03414" w:rsidP="00B03414">
      <w:pPr>
        <w:pStyle w:val="Tekstpodstawowy"/>
        <w:tabs>
          <w:tab w:val="left" w:pos="708"/>
        </w:tabs>
        <w:ind w:left="360"/>
        <w:jc w:val="both"/>
        <w:rPr>
          <w:iCs/>
          <w:szCs w:val="24"/>
        </w:rPr>
      </w:pPr>
      <w:r w:rsidRPr="00415E0C">
        <w:rPr>
          <w:iCs/>
          <w:szCs w:val="24"/>
        </w:rPr>
        <w:tab/>
        <w:t>Należy zwrócić uwagę aby maszyny i sprzęt był używany zgodnie z przeznaczeniem i zachowaniem zasad bezpiecznego użytkowania. Materiały przeznaczone do budowy należy składować w miejscach wyznaczonych i należycie zabezpieczyć.</w:t>
      </w:r>
    </w:p>
    <w:p w14:paraId="441C218A" w14:textId="77777777" w:rsidR="00B03414" w:rsidRDefault="00B03414" w:rsidP="00B03414">
      <w:pPr>
        <w:pStyle w:val="Tekstpodstawowy"/>
        <w:spacing w:before="0" w:after="0"/>
        <w:jc w:val="both"/>
        <w:outlineLvl w:val="0"/>
        <w:rPr>
          <w:b/>
          <w:color w:val="FF0000"/>
          <w:szCs w:val="24"/>
        </w:rPr>
      </w:pPr>
    </w:p>
    <w:p w14:paraId="5ABE53B0" w14:textId="77777777" w:rsidR="00B03414" w:rsidRPr="00415E0C" w:rsidRDefault="00B03414" w:rsidP="00B03414">
      <w:pPr>
        <w:pStyle w:val="Nagwek2"/>
      </w:pPr>
      <w:bookmarkStart w:id="49" w:name="_Toc504403324"/>
      <w:bookmarkStart w:id="50" w:name="_Toc73798236"/>
      <w:r w:rsidRPr="00415E0C">
        <w:t>Sposób prowadzenia instruktażu pracowników przed przystąpieniem do robót</w:t>
      </w:r>
      <w:bookmarkEnd w:id="49"/>
      <w:bookmarkEnd w:id="50"/>
    </w:p>
    <w:p w14:paraId="529D754E" w14:textId="77777777" w:rsidR="00B03414" w:rsidRPr="00415E0C" w:rsidRDefault="00B03414" w:rsidP="00B03414">
      <w:pPr>
        <w:pStyle w:val="Tekstpodstawowy"/>
        <w:spacing w:before="0" w:after="0"/>
        <w:jc w:val="both"/>
        <w:outlineLvl w:val="0"/>
        <w:rPr>
          <w:szCs w:val="24"/>
        </w:rPr>
      </w:pPr>
    </w:p>
    <w:p w14:paraId="7DAA2087" w14:textId="77777777" w:rsidR="00B03414" w:rsidRPr="00415E0C" w:rsidRDefault="00B03414" w:rsidP="00B03414">
      <w:pPr>
        <w:pStyle w:val="Tekstpodstawowy"/>
        <w:spacing w:before="0" w:after="0"/>
        <w:ind w:left="360"/>
        <w:jc w:val="both"/>
        <w:outlineLvl w:val="0"/>
        <w:rPr>
          <w:szCs w:val="24"/>
        </w:rPr>
      </w:pPr>
      <w:r w:rsidRPr="00415E0C">
        <w:rPr>
          <w:szCs w:val="24"/>
        </w:rPr>
        <w:tab/>
      </w:r>
      <w:bookmarkStart w:id="51" w:name="_Toc457417988"/>
      <w:bookmarkStart w:id="52" w:name="_Toc457418068"/>
      <w:bookmarkStart w:id="53" w:name="_Toc457418881"/>
      <w:bookmarkStart w:id="54" w:name="_Toc497063846"/>
      <w:bookmarkStart w:id="55" w:name="_Toc504403325"/>
      <w:bookmarkStart w:id="56" w:name="_Toc504831181"/>
      <w:bookmarkStart w:id="57" w:name="_Toc10821234"/>
      <w:bookmarkStart w:id="58" w:name="_Toc15592515"/>
      <w:bookmarkStart w:id="59" w:name="_Toc54799672"/>
      <w:bookmarkStart w:id="60" w:name="_Toc58079034"/>
      <w:bookmarkStart w:id="61" w:name="_Toc58591166"/>
      <w:bookmarkStart w:id="62" w:name="_Toc73798237"/>
      <w:r w:rsidRPr="00415E0C">
        <w:rPr>
          <w:szCs w:val="24"/>
        </w:rPr>
        <w:t>Przed przystąpieniem do wymienionych robót, mogących stwarzać zagrożenia bezpieczeństwa i zdrowia ludzi, kierownik budowy, kierownik danego rodzaju robót albo osoba przez niego upoważniona powinna poinstruować pracowników o:</w:t>
      </w:r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14:paraId="02AECA2A" w14:textId="77777777" w:rsidR="00B03414" w:rsidRPr="00415E0C" w:rsidRDefault="00B03414" w:rsidP="00B03414">
      <w:pPr>
        <w:pStyle w:val="Tekstpodstawowy"/>
        <w:spacing w:before="0" w:after="0"/>
        <w:ind w:left="360"/>
        <w:jc w:val="both"/>
        <w:outlineLvl w:val="0"/>
        <w:rPr>
          <w:szCs w:val="24"/>
        </w:rPr>
      </w:pPr>
    </w:p>
    <w:p w14:paraId="068E6F20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177"/>
        <w:jc w:val="both"/>
        <w:textAlignment w:val="baseline"/>
        <w:rPr>
          <w:bCs/>
        </w:rPr>
      </w:pPr>
      <w:r w:rsidRPr="00415E0C">
        <w:tab/>
        <w:t xml:space="preserve">- </w:t>
      </w:r>
      <w:r w:rsidRPr="00415E0C">
        <w:tab/>
        <w:t>grożących niebezpieczeństwach,</w:t>
      </w:r>
    </w:p>
    <w:p w14:paraId="2149C525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lastRenderedPageBreak/>
        <w:tab/>
        <w:t xml:space="preserve">- </w:t>
      </w:r>
      <w:r w:rsidRPr="00415E0C">
        <w:tab/>
        <w:t>sposobach zapobiegania im,</w:t>
      </w:r>
    </w:p>
    <w:p w14:paraId="261CCE7C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rPr>
          <w:bCs/>
        </w:rPr>
        <w:t xml:space="preserve"> </w:t>
      </w:r>
      <w:r w:rsidRPr="00415E0C">
        <w:t xml:space="preserve">- </w:t>
      </w:r>
      <w:r w:rsidRPr="00415E0C">
        <w:tab/>
        <w:t xml:space="preserve">konieczności używania sprzętu i narzędzi sprawnych technicznie i wyposażonych w </w:t>
      </w:r>
      <w:r w:rsidRPr="00415E0C">
        <w:tab/>
      </w:r>
      <w:r w:rsidRPr="00415E0C">
        <w:tab/>
      </w:r>
      <w:r w:rsidRPr="00415E0C">
        <w:tab/>
        <w:t>stosowne zabezpieczenia,</w:t>
      </w:r>
    </w:p>
    <w:p w14:paraId="3A2A4287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rPr>
          <w:bCs/>
        </w:rPr>
        <w:t xml:space="preserve"> </w:t>
      </w:r>
      <w:r w:rsidRPr="00415E0C">
        <w:t xml:space="preserve">- </w:t>
      </w:r>
      <w:r w:rsidRPr="00415E0C">
        <w:tab/>
        <w:t xml:space="preserve">konieczności zachowania szczególnej ostrożności, w tym ręcznego wykonywania </w:t>
      </w:r>
      <w:r w:rsidRPr="00415E0C">
        <w:tab/>
      </w:r>
      <w:r w:rsidRPr="00415E0C">
        <w:tab/>
      </w:r>
      <w:r w:rsidRPr="00415E0C">
        <w:tab/>
      </w:r>
      <w:r w:rsidRPr="00415E0C">
        <w:tab/>
        <w:t>wykopów, w pobliżu przewodów sieci, kabli, słupów i drzew,</w:t>
      </w:r>
    </w:p>
    <w:p w14:paraId="0246FE37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rPr>
          <w:bCs/>
        </w:rPr>
        <w:t xml:space="preserve"> </w:t>
      </w:r>
      <w:r w:rsidRPr="00415E0C">
        <w:t xml:space="preserve">- </w:t>
      </w:r>
      <w:r w:rsidRPr="00415E0C">
        <w:tab/>
        <w:t xml:space="preserve">konieczności używania środków ochrony osobistej, stosownie do rodzaju </w:t>
      </w:r>
      <w:r w:rsidRPr="00415E0C">
        <w:tab/>
      </w:r>
      <w:r w:rsidRPr="00415E0C">
        <w:tab/>
      </w:r>
      <w:r w:rsidRPr="00415E0C">
        <w:tab/>
      </w:r>
      <w:r w:rsidRPr="00415E0C">
        <w:tab/>
      </w:r>
      <w:r w:rsidRPr="00415E0C">
        <w:tab/>
        <w:t>wykonywanych robót (kaski, rękawice, okulary ochronne, pasy itd.),</w:t>
      </w:r>
    </w:p>
    <w:p w14:paraId="78933295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tab/>
        <w:t xml:space="preserve">- </w:t>
      </w:r>
      <w:r w:rsidRPr="00415E0C">
        <w:tab/>
        <w:t>miejscu znajdowania się środków łączności,</w:t>
      </w:r>
    </w:p>
    <w:p w14:paraId="42087D96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tab/>
        <w:t xml:space="preserve">- </w:t>
      </w:r>
      <w:r w:rsidRPr="00415E0C">
        <w:tab/>
        <w:t>miejscu znajdowania się środków przeciwpożarowych (gaśnica, koc gaśniczy itd.),</w:t>
      </w:r>
    </w:p>
    <w:p w14:paraId="5AC6ACD8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tab/>
        <w:t xml:space="preserve">- </w:t>
      </w:r>
      <w:r w:rsidRPr="00415E0C">
        <w:tab/>
        <w:t>miejscu znajdowania się apteczki.</w:t>
      </w:r>
    </w:p>
    <w:p w14:paraId="12E1D401" w14:textId="77777777" w:rsidR="00B03414" w:rsidRPr="00415E0C" w:rsidRDefault="00B03414" w:rsidP="00B03414">
      <w:pPr>
        <w:pStyle w:val="Tekstpodstawowy2"/>
        <w:spacing w:after="0"/>
        <w:jc w:val="both"/>
        <w:rPr>
          <w:szCs w:val="24"/>
        </w:rPr>
      </w:pPr>
    </w:p>
    <w:p w14:paraId="7C8EF5AA" w14:textId="77777777" w:rsidR="00B03414" w:rsidRPr="00415E0C" w:rsidRDefault="00B03414" w:rsidP="00B03414">
      <w:pPr>
        <w:pStyle w:val="Nagwek2"/>
      </w:pPr>
      <w:r w:rsidRPr="00415E0C">
        <w:t xml:space="preserve"> </w:t>
      </w:r>
      <w:bookmarkStart w:id="63" w:name="_Toc504403326"/>
      <w:bookmarkStart w:id="64" w:name="_Toc73798238"/>
      <w:r w:rsidRPr="00415E0C">
        <w:t>Środki Techniczne i organizacyjne zapobiegające niebezpieczeństwom wynikającym  z wykonania robót budowlanych</w:t>
      </w:r>
      <w:bookmarkEnd w:id="63"/>
      <w:bookmarkEnd w:id="64"/>
    </w:p>
    <w:p w14:paraId="137369A8" w14:textId="77777777" w:rsidR="00B03414" w:rsidRPr="00415E0C" w:rsidRDefault="00B03414" w:rsidP="00B03414">
      <w:pPr>
        <w:pStyle w:val="Tekstpodstawowy2"/>
        <w:spacing w:after="0"/>
        <w:jc w:val="both"/>
        <w:rPr>
          <w:szCs w:val="24"/>
        </w:rPr>
      </w:pPr>
    </w:p>
    <w:p w14:paraId="4DA8FEEA" w14:textId="77777777" w:rsidR="00B03414" w:rsidRPr="00415E0C" w:rsidRDefault="00B03414" w:rsidP="00B03414">
      <w:pPr>
        <w:pStyle w:val="Tekstpodstawowywcity"/>
        <w:jc w:val="both"/>
        <w:rPr>
          <w:bCs/>
        </w:rPr>
      </w:pPr>
      <w:r w:rsidRPr="00415E0C">
        <w:rPr>
          <w:bCs/>
        </w:rPr>
        <w:t>W celu zapobieżenia niebezpieczeństwom należy stosować następujące środki techniczne i organizacyjne:</w:t>
      </w:r>
    </w:p>
    <w:p w14:paraId="67482947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jc w:val="both"/>
        <w:textAlignment w:val="baseline"/>
        <w:rPr>
          <w:bCs/>
        </w:rPr>
      </w:pPr>
    </w:p>
    <w:p w14:paraId="56647391" w14:textId="77777777" w:rsidR="00B03414" w:rsidRPr="00415E0C" w:rsidRDefault="00B03414" w:rsidP="00B03414">
      <w:pPr>
        <w:pStyle w:val="Tekstpodstawowywcity"/>
        <w:tabs>
          <w:tab w:val="left" w:pos="708"/>
        </w:tabs>
        <w:overflowPunct w:val="0"/>
        <w:autoSpaceDE w:val="0"/>
        <w:autoSpaceDN w:val="0"/>
        <w:adjustRightInd w:val="0"/>
        <w:jc w:val="both"/>
        <w:textAlignment w:val="baseline"/>
        <w:rPr>
          <w:bCs/>
        </w:rPr>
      </w:pPr>
      <w:r w:rsidRPr="00415E0C">
        <w:t xml:space="preserve">- </w:t>
      </w:r>
      <w:r w:rsidRPr="00415E0C">
        <w:tab/>
      </w:r>
      <w:r w:rsidRPr="00415E0C">
        <w:rPr>
          <w:bCs/>
        </w:rPr>
        <w:t xml:space="preserve">Kierownik budowy określi w „Planie bezpieczeństwa i ochrony zdrowia”, sposób </w:t>
      </w:r>
    </w:p>
    <w:p w14:paraId="66B2554B" w14:textId="77777777" w:rsidR="00B03414" w:rsidRPr="00415E0C" w:rsidRDefault="00B03414" w:rsidP="00B03414">
      <w:pPr>
        <w:pStyle w:val="Tekstpodstawowywcity"/>
        <w:tabs>
          <w:tab w:val="left" w:pos="708"/>
        </w:tabs>
        <w:overflowPunct w:val="0"/>
        <w:autoSpaceDE w:val="0"/>
        <w:autoSpaceDN w:val="0"/>
        <w:adjustRightInd w:val="0"/>
        <w:jc w:val="both"/>
        <w:textAlignment w:val="baseline"/>
        <w:rPr>
          <w:bCs/>
        </w:rPr>
      </w:pPr>
      <w:r w:rsidRPr="00415E0C">
        <w:rPr>
          <w:bCs/>
        </w:rPr>
        <w:tab/>
        <w:t xml:space="preserve">zabezpieczenia ludzi przed zagrożeniami wynikającymi z realizacji przedmiotowej </w:t>
      </w:r>
    </w:p>
    <w:p w14:paraId="627F135B" w14:textId="77777777" w:rsidR="00B03414" w:rsidRPr="00415E0C" w:rsidRDefault="00B03414" w:rsidP="00B03414">
      <w:pPr>
        <w:pStyle w:val="Tekstpodstawowywcity"/>
        <w:tabs>
          <w:tab w:val="left" w:pos="708"/>
        </w:tabs>
        <w:overflowPunct w:val="0"/>
        <w:autoSpaceDE w:val="0"/>
        <w:autoSpaceDN w:val="0"/>
        <w:adjustRightInd w:val="0"/>
        <w:jc w:val="both"/>
        <w:textAlignment w:val="baseline"/>
        <w:rPr>
          <w:bCs/>
        </w:rPr>
      </w:pPr>
      <w:r w:rsidRPr="00415E0C">
        <w:rPr>
          <w:bCs/>
        </w:rPr>
        <w:tab/>
        <w:t>inwestycji.</w:t>
      </w:r>
    </w:p>
    <w:p w14:paraId="40168697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jc w:val="both"/>
        <w:textAlignment w:val="baseline"/>
        <w:rPr>
          <w:bCs/>
        </w:rPr>
      </w:pPr>
      <w:r w:rsidRPr="00415E0C">
        <w:t xml:space="preserve">- </w:t>
      </w:r>
      <w:r w:rsidRPr="00415E0C">
        <w:tab/>
      </w:r>
      <w:r w:rsidRPr="00415E0C">
        <w:rPr>
          <w:bCs/>
        </w:rPr>
        <w:t xml:space="preserve">Wygrodzić teren objęty robotami w sposób zgodny z wymaganiami „Szczegółowych </w:t>
      </w:r>
      <w:r w:rsidRPr="00415E0C">
        <w:rPr>
          <w:bCs/>
        </w:rPr>
        <w:tab/>
        <w:t xml:space="preserve">warunków technicznych dla znaków i sygnałów drogowych oraz urządzeń </w:t>
      </w:r>
    </w:p>
    <w:p w14:paraId="3B362459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jc w:val="both"/>
        <w:textAlignment w:val="baseline"/>
      </w:pPr>
      <w:r w:rsidRPr="00415E0C">
        <w:rPr>
          <w:bCs/>
        </w:rPr>
        <w:tab/>
        <w:t xml:space="preserve">bezpieczeństwa ruchu drogowego i warunków ich umieszczania na drogach” </w:t>
      </w:r>
      <w:r w:rsidRPr="00415E0C">
        <w:t xml:space="preserve">teren </w:t>
      </w:r>
    </w:p>
    <w:p w14:paraId="271D4DD7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jc w:val="both"/>
        <w:textAlignment w:val="baseline"/>
      </w:pPr>
      <w:r w:rsidRPr="00415E0C">
        <w:tab/>
        <w:t xml:space="preserve">budowy lub robót powinien być w miarę potrzeby ogrodzony lub skutecznie </w:t>
      </w:r>
    </w:p>
    <w:p w14:paraId="2A3FECFA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ind w:left="708"/>
        <w:jc w:val="both"/>
        <w:textAlignment w:val="baseline"/>
      </w:pPr>
      <w:r w:rsidRPr="00415E0C">
        <w:t xml:space="preserve">zabezpieczony przed osobami postronnymi. </w:t>
      </w:r>
    </w:p>
    <w:p w14:paraId="7172EB50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ind w:left="708" w:hanging="282"/>
        <w:jc w:val="both"/>
        <w:textAlignment w:val="baseline"/>
      </w:pPr>
      <w:r w:rsidRPr="00415E0C">
        <w:t xml:space="preserve">- </w:t>
      </w:r>
      <w:r w:rsidRPr="00415E0C">
        <w:tab/>
        <w:t xml:space="preserve">Wykonawca zapewni bezpieczeństwo ruchu pojazdów podczas prowadzenia robót. </w:t>
      </w:r>
    </w:p>
    <w:p w14:paraId="60BA5A9D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ind w:left="708" w:hanging="282"/>
        <w:jc w:val="both"/>
        <w:textAlignment w:val="baseline"/>
        <w:rPr>
          <w:bCs/>
        </w:rPr>
      </w:pPr>
      <w:r w:rsidRPr="00415E0C">
        <w:t xml:space="preserve">- </w:t>
      </w:r>
      <w:r w:rsidRPr="00415E0C">
        <w:tab/>
        <w:t>Wykonawca jest zobowiązany do utrzymania ruchu publicznego oraz utrzymania istniejących obiektów (jezdnie, ciągi piesze, znaki drogowe, urządzenia odwodnienia itp.) na terenie budowy, w okresie trwania realizacji kontraktu, aż do zakończenia i odbioru ostatecznego robót</w:t>
      </w:r>
      <w:r w:rsidRPr="00415E0C">
        <w:rPr>
          <w:bCs/>
        </w:rPr>
        <w:t>.</w:t>
      </w:r>
    </w:p>
    <w:p w14:paraId="6833314B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jc w:val="both"/>
        <w:textAlignment w:val="baseline"/>
      </w:pPr>
      <w:r w:rsidRPr="00415E0C">
        <w:t xml:space="preserve">- </w:t>
      </w:r>
      <w:r w:rsidRPr="00415E0C">
        <w:tab/>
      </w:r>
      <w:r w:rsidRPr="00415E0C">
        <w:rPr>
          <w:bCs/>
        </w:rPr>
        <w:t>O</w:t>
      </w:r>
      <w:r w:rsidRPr="00415E0C">
        <w:t xml:space="preserve">pracować, uzyskać zatwierdzenie i wdrożyć projekt organizacji ruchu na czas robót, </w:t>
      </w:r>
      <w:r w:rsidRPr="00415E0C">
        <w:tab/>
        <w:t xml:space="preserve">przed przystąpieniem do robót. Wykonawca przedstawi Inspektorowi nadzoru do </w:t>
      </w:r>
    </w:p>
    <w:p w14:paraId="0EF6F88B" w14:textId="77777777" w:rsidR="00B03414" w:rsidRPr="00415E0C" w:rsidRDefault="00B03414" w:rsidP="00B03414">
      <w:pPr>
        <w:pStyle w:val="Tekstpodstawowywcity"/>
        <w:overflowPunct w:val="0"/>
        <w:autoSpaceDE w:val="0"/>
        <w:autoSpaceDN w:val="0"/>
        <w:adjustRightInd w:val="0"/>
        <w:ind w:left="708"/>
        <w:jc w:val="both"/>
        <w:textAlignment w:val="baseline"/>
        <w:rPr>
          <w:bCs/>
        </w:rPr>
      </w:pPr>
      <w:r w:rsidRPr="00415E0C">
        <w:t>zatwierdzenia, uzgodniony z odpowiednim zarządem drogi i organem zarządzającym ruchem, projekt organizacji ruchu i zabezpieczenia robót w okresie trwania budowy. W zależności od potrzeb i postępu robót projekt organizacji ruchu powinien być na bieżąco aktualizowany przez Wykonawcę. Każda zmiana, w stosunku do zatwierdzonego projektu organizacji ruchu, wymaga każdorazowo ponownego zatwierdzenia projektu.</w:t>
      </w:r>
    </w:p>
    <w:p w14:paraId="33A9AE5C" w14:textId="77777777" w:rsidR="00B03414" w:rsidRPr="00415E0C" w:rsidRDefault="00B03414" w:rsidP="00E2712D">
      <w:pPr>
        <w:pStyle w:val="Tekstpodstawowy2"/>
        <w:tabs>
          <w:tab w:val="left" w:pos="708"/>
        </w:tabs>
        <w:spacing w:after="0"/>
        <w:ind w:left="283" w:firstLine="77"/>
        <w:jc w:val="both"/>
        <w:rPr>
          <w:szCs w:val="24"/>
        </w:rPr>
      </w:pPr>
      <w:r w:rsidRPr="00415E0C">
        <w:rPr>
          <w:szCs w:val="24"/>
        </w:rPr>
        <w:tab/>
      </w:r>
      <w:r w:rsidRPr="00415E0C">
        <w:rPr>
          <w:szCs w:val="24"/>
        </w:rPr>
        <w:tab/>
        <w:t>Zabezpieczyć teren budowy, a szczególnie głębokie wykopy, przed wtargnięciem osób postronnych. Zagrożenia występujące przy wykonywaniu robót ziemnych:</w:t>
      </w:r>
    </w:p>
    <w:p w14:paraId="0F92CC4D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upadek pracownika lub osoby postronnej do wykopu (brak wygrodzenia wykopu </w:t>
      </w:r>
      <w:r w:rsidRPr="00415E0C">
        <w:rPr>
          <w:szCs w:val="24"/>
        </w:rPr>
        <w:tab/>
      </w:r>
      <w:r w:rsidRPr="00415E0C">
        <w:rPr>
          <w:szCs w:val="24"/>
        </w:rPr>
        <w:tab/>
        <w:t>balustradami; brak przykrycia wykopu),</w:t>
      </w:r>
    </w:p>
    <w:p w14:paraId="0DB46763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zasypanie pracownika w wykopie wąskoprzestrzennym (brak zabezpieczenia ścian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wykopu przed obsunięciem się; obciążenie klina naturalnego odłamu gruntu urobkiem </w:t>
      </w:r>
      <w:r w:rsidRPr="00415E0C">
        <w:rPr>
          <w:szCs w:val="24"/>
        </w:rPr>
        <w:tab/>
      </w:r>
      <w:r w:rsidRPr="00415E0C">
        <w:rPr>
          <w:szCs w:val="24"/>
        </w:rPr>
        <w:tab/>
        <w:t>pochodzącym z wykopu),</w:t>
      </w:r>
    </w:p>
    <w:p w14:paraId="5CEF0A65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potrącenie pracownika lub osoby postronnej łyżką koparki przy wykonywaniu robót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na placu budowy lub w miejscu dostępnym dla osób postronnych (brak wygrodzenia </w:t>
      </w:r>
      <w:r w:rsidRPr="00415E0C">
        <w:rPr>
          <w:szCs w:val="24"/>
        </w:rPr>
        <w:tab/>
      </w:r>
      <w:r w:rsidRPr="00415E0C">
        <w:rPr>
          <w:szCs w:val="24"/>
        </w:rPr>
        <w:tab/>
        <w:t>strefy niebezpiecznej).</w:t>
      </w:r>
    </w:p>
    <w:p w14:paraId="596E9ED4" w14:textId="77777777" w:rsidR="00B03414" w:rsidRPr="00415E0C" w:rsidRDefault="00B03414" w:rsidP="00B03414">
      <w:pPr>
        <w:pStyle w:val="Tekstpodstawowy2"/>
        <w:tabs>
          <w:tab w:val="left" w:pos="354"/>
          <w:tab w:val="left" w:pos="540"/>
          <w:tab w:val="left" w:pos="720"/>
        </w:tabs>
        <w:spacing w:after="0"/>
        <w:ind w:left="708"/>
        <w:jc w:val="both"/>
        <w:rPr>
          <w:szCs w:val="24"/>
        </w:rPr>
      </w:pPr>
    </w:p>
    <w:p w14:paraId="03D01891" w14:textId="77777777" w:rsidR="00B03414" w:rsidRPr="00415E0C" w:rsidRDefault="00B03414" w:rsidP="00B03414">
      <w:pPr>
        <w:pStyle w:val="Tekstpodstawowy2"/>
        <w:tabs>
          <w:tab w:val="left" w:pos="354"/>
          <w:tab w:val="left" w:pos="540"/>
          <w:tab w:val="left" w:pos="720"/>
        </w:tabs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lastRenderedPageBreak/>
        <w:tab/>
      </w:r>
      <w:r w:rsidRPr="00415E0C">
        <w:rPr>
          <w:szCs w:val="24"/>
        </w:rPr>
        <w:tab/>
        <w:t>Roboty ziemne powinny być prowadzone na podstawie projektu określającego położenie instalacji i urządzeń podziemnych, mogących znaleźć się w zasięgu prowadzonych robót.</w:t>
      </w:r>
    </w:p>
    <w:p w14:paraId="614B1537" w14:textId="77777777" w:rsidR="00B03414" w:rsidRPr="00415E0C" w:rsidRDefault="00B03414" w:rsidP="00B03414">
      <w:pPr>
        <w:pStyle w:val="Tekstpodstawowy2"/>
        <w:spacing w:after="0"/>
        <w:ind w:firstLine="708"/>
        <w:jc w:val="both"/>
        <w:rPr>
          <w:szCs w:val="24"/>
        </w:rPr>
      </w:pPr>
    </w:p>
    <w:p w14:paraId="1879D512" w14:textId="77777777" w:rsidR="00B03414" w:rsidRPr="00415E0C" w:rsidRDefault="00B03414" w:rsidP="00B03414">
      <w:pPr>
        <w:pStyle w:val="Tekstpodstawowy2"/>
        <w:spacing w:after="0"/>
        <w:ind w:left="708" w:firstLine="708"/>
        <w:jc w:val="both"/>
        <w:rPr>
          <w:szCs w:val="24"/>
        </w:rPr>
      </w:pPr>
      <w:r w:rsidRPr="00415E0C">
        <w:rPr>
          <w:szCs w:val="24"/>
        </w:rPr>
        <w:t>Wykonywanie robót ziemnych w bezpośrednim sąsiedztwie sieci, takich jak:</w:t>
      </w:r>
    </w:p>
    <w:p w14:paraId="14EFD135" w14:textId="77777777" w:rsidR="00B03414" w:rsidRPr="00415E0C" w:rsidRDefault="00B03414" w:rsidP="00B03414">
      <w:pPr>
        <w:pStyle w:val="Tekstpodstawowy2"/>
        <w:tabs>
          <w:tab w:val="left" w:pos="354"/>
          <w:tab w:val="left" w:pos="708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>elektroenergetyczne,</w:t>
      </w:r>
    </w:p>
    <w:p w14:paraId="4F39A489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>telekomunikacyjne,</w:t>
      </w:r>
    </w:p>
    <w:p w14:paraId="716A0424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 xml:space="preserve">powinno być poprzedzone określeniem przez kierownika budowy bezpiecznej odległości </w:t>
      </w:r>
      <w:r w:rsidRPr="00415E0C">
        <w:rPr>
          <w:szCs w:val="24"/>
        </w:rPr>
        <w:tab/>
        <w:t>w jakiej mogą być one wykonywane od istniejącej sieci i sposobu wykonywania tych robót.</w:t>
      </w:r>
    </w:p>
    <w:p w14:paraId="0B2DDA42" w14:textId="77777777" w:rsidR="00B03414" w:rsidRPr="00415E0C" w:rsidRDefault="00B03414" w:rsidP="00B03414">
      <w:pPr>
        <w:pStyle w:val="Tekstpodstawowy2"/>
        <w:spacing w:after="0"/>
        <w:ind w:left="637" w:hanging="283"/>
        <w:jc w:val="both"/>
        <w:rPr>
          <w:szCs w:val="24"/>
        </w:rPr>
      </w:pPr>
      <w:r w:rsidRPr="00415E0C">
        <w:rPr>
          <w:szCs w:val="24"/>
        </w:rPr>
        <w:t xml:space="preserve">- </w:t>
      </w:r>
      <w:r w:rsidRPr="00415E0C">
        <w:rPr>
          <w:szCs w:val="24"/>
        </w:rPr>
        <w:tab/>
        <w:t xml:space="preserve">W czasie wykonywania robót ziemnych miejsca niebezpieczne należy ogrodzić i umieścić  napisy ostrzegawcze. </w:t>
      </w:r>
    </w:p>
    <w:p w14:paraId="791ACF25" w14:textId="77777777" w:rsidR="00B03414" w:rsidRPr="00415E0C" w:rsidRDefault="00B03414" w:rsidP="00B03414">
      <w:pPr>
        <w:pStyle w:val="Tekstpodstawowy2"/>
        <w:spacing w:after="0"/>
        <w:ind w:left="354"/>
        <w:jc w:val="both"/>
        <w:rPr>
          <w:szCs w:val="24"/>
        </w:rPr>
      </w:pPr>
      <w:r w:rsidRPr="00415E0C">
        <w:rPr>
          <w:szCs w:val="24"/>
        </w:rPr>
        <w:t>-</w:t>
      </w:r>
      <w:r w:rsidRPr="00415E0C">
        <w:rPr>
          <w:szCs w:val="24"/>
        </w:rPr>
        <w:tab/>
        <w:t xml:space="preserve">W czasie wykonywania wykopów w miejscach dostępnych dla osób niezatrudnionych </w:t>
      </w:r>
      <w:r w:rsidRPr="00415E0C">
        <w:rPr>
          <w:szCs w:val="24"/>
        </w:rPr>
        <w:tab/>
        <w:t xml:space="preserve">przy tych robotach, należy wokół wykopów pozostawionych na czas zmroku i w nocy </w:t>
      </w:r>
      <w:r w:rsidRPr="00415E0C">
        <w:rPr>
          <w:szCs w:val="24"/>
        </w:rPr>
        <w:tab/>
        <w:t>ustawić balustrady zaopatrzone w światło ostrzegawcze koloru czerwonego.</w:t>
      </w:r>
    </w:p>
    <w:p w14:paraId="1489AEFD" w14:textId="77777777" w:rsidR="00B03414" w:rsidRPr="00415E0C" w:rsidRDefault="00B03414" w:rsidP="00B03414">
      <w:pPr>
        <w:pStyle w:val="Tekstpodstawowy2"/>
        <w:spacing w:after="0"/>
        <w:ind w:left="354" w:firstLine="283"/>
        <w:jc w:val="both"/>
        <w:rPr>
          <w:szCs w:val="24"/>
        </w:rPr>
      </w:pPr>
      <w:r w:rsidRPr="00415E0C">
        <w:rPr>
          <w:szCs w:val="24"/>
        </w:rPr>
        <w:tab/>
        <w:t xml:space="preserve">Poręcze balustrad powinny znajdować się na wysokości </w:t>
      </w:r>
      <w:smartTag w:uri="urn:schemas-microsoft-com:office:smarttags" w:element="metricconverter">
        <w:smartTagPr>
          <w:attr w:name="ProductID" w:val="1,10 m"/>
        </w:smartTagPr>
        <w:r w:rsidRPr="00415E0C">
          <w:rPr>
            <w:szCs w:val="24"/>
          </w:rPr>
          <w:t>1,10 m</w:t>
        </w:r>
      </w:smartTag>
      <w:r w:rsidRPr="00415E0C">
        <w:rPr>
          <w:szCs w:val="24"/>
        </w:rPr>
        <w:t xml:space="preserve"> nad terenem i w </w:t>
      </w:r>
    </w:p>
    <w:p w14:paraId="010ACCCC" w14:textId="77777777" w:rsidR="00B03414" w:rsidRPr="00415E0C" w:rsidRDefault="00B03414" w:rsidP="00B03414">
      <w:pPr>
        <w:pStyle w:val="Tekstpodstawowy2"/>
        <w:spacing w:after="0"/>
        <w:ind w:left="354" w:firstLine="283"/>
        <w:jc w:val="both"/>
        <w:rPr>
          <w:szCs w:val="24"/>
        </w:rPr>
      </w:pPr>
      <w:r w:rsidRPr="00415E0C">
        <w:rPr>
          <w:szCs w:val="24"/>
        </w:rPr>
        <w:tab/>
        <w:t xml:space="preserve">odległości nie mniejszej niż </w:t>
      </w:r>
      <w:smartTag w:uri="urn:schemas-microsoft-com:office:smarttags" w:element="metricconverter">
        <w:smartTagPr>
          <w:attr w:name="ProductID" w:val="1,0 m"/>
        </w:smartTagPr>
        <w:r w:rsidRPr="00415E0C">
          <w:rPr>
            <w:szCs w:val="24"/>
          </w:rPr>
          <w:t>1,0 m</w:t>
        </w:r>
      </w:smartTag>
      <w:r w:rsidRPr="00415E0C">
        <w:rPr>
          <w:szCs w:val="24"/>
        </w:rPr>
        <w:t xml:space="preserve"> od krawędzi wykopu.</w:t>
      </w:r>
    </w:p>
    <w:p w14:paraId="165F5A05" w14:textId="77777777" w:rsidR="00B03414" w:rsidRPr="00415E0C" w:rsidRDefault="00B03414" w:rsidP="00B03414">
      <w:pPr>
        <w:pStyle w:val="Tekstpodstawowy2"/>
        <w:spacing w:after="0"/>
        <w:ind w:left="354" w:firstLine="283"/>
        <w:jc w:val="both"/>
        <w:rPr>
          <w:szCs w:val="24"/>
        </w:rPr>
      </w:pPr>
      <w:r w:rsidRPr="00415E0C">
        <w:rPr>
          <w:szCs w:val="24"/>
        </w:rPr>
        <w:tab/>
      </w:r>
    </w:p>
    <w:p w14:paraId="630D363A" w14:textId="77777777" w:rsidR="00B03414" w:rsidRPr="00415E0C" w:rsidRDefault="00B03414" w:rsidP="00B03414">
      <w:pPr>
        <w:pStyle w:val="Tekstpodstawowy2"/>
        <w:spacing w:after="0"/>
        <w:ind w:left="708" w:firstLine="708"/>
        <w:jc w:val="both"/>
        <w:rPr>
          <w:szCs w:val="24"/>
        </w:rPr>
      </w:pPr>
      <w:r w:rsidRPr="00415E0C">
        <w:rPr>
          <w:szCs w:val="24"/>
        </w:rPr>
        <w:t xml:space="preserve">Wykopy o ścianach pionowych nieumocnionych, bez rozparcia lub podparcia mogą być wykonywane tylko do głębokości </w:t>
      </w:r>
      <w:smartTag w:uri="urn:schemas-microsoft-com:office:smarttags" w:element="metricconverter">
        <w:smartTagPr>
          <w:attr w:name="ProductID" w:val="1,0 m"/>
        </w:smartTagPr>
        <w:r w:rsidRPr="00415E0C">
          <w:rPr>
            <w:szCs w:val="24"/>
          </w:rPr>
          <w:t>1,0 m</w:t>
        </w:r>
      </w:smartTag>
      <w:r w:rsidRPr="00415E0C">
        <w:rPr>
          <w:szCs w:val="24"/>
        </w:rPr>
        <w:t xml:space="preserve"> w gruntach zwartych, w przypadku gdy teren przy wykopie nie jest obciążony w pasie o szerokości równej głębokości wykopu. Wykopy bez umocnień o głębokości większej niż </w:t>
      </w:r>
      <w:smartTag w:uri="urn:schemas-microsoft-com:office:smarttags" w:element="metricconverter">
        <w:smartTagPr>
          <w:attr w:name="ProductID" w:val="1,0 m"/>
        </w:smartTagPr>
        <w:r w:rsidRPr="00415E0C">
          <w:rPr>
            <w:szCs w:val="24"/>
          </w:rPr>
          <w:t>1,0 m</w:t>
        </w:r>
      </w:smartTag>
      <w:r w:rsidRPr="00415E0C">
        <w:rPr>
          <w:szCs w:val="24"/>
        </w:rPr>
        <w:t xml:space="preserve">, lecz nie większej od </w:t>
      </w:r>
      <w:smartTag w:uri="urn:schemas-microsoft-com:office:smarttags" w:element="metricconverter">
        <w:smartTagPr>
          <w:attr w:name="ProductID" w:val="2,0 m"/>
        </w:smartTagPr>
        <w:r w:rsidRPr="00415E0C">
          <w:rPr>
            <w:szCs w:val="24"/>
          </w:rPr>
          <w:t>2,0 m</w:t>
        </w:r>
      </w:smartTag>
      <w:r w:rsidRPr="00415E0C">
        <w:rPr>
          <w:szCs w:val="24"/>
        </w:rPr>
        <w:t xml:space="preserve"> można </w:t>
      </w:r>
      <w:r w:rsidRPr="00415E0C">
        <w:rPr>
          <w:szCs w:val="24"/>
        </w:rPr>
        <w:tab/>
        <w:t>wykonywać, jeżeli pozwalają na to wyniki badań gruntu i dokumentacja geologiczno – inżynierska.</w:t>
      </w:r>
    </w:p>
    <w:p w14:paraId="0CE62E32" w14:textId="77777777" w:rsidR="00B03414" w:rsidRPr="00415E0C" w:rsidRDefault="00B03414" w:rsidP="00B03414">
      <w:pPr>
        <w:pStyle w:val="Tekstpodstawowy2"/>
        <w:spacing w:after="0"/>
        <w:ind w:left="354" w:firstLine="283"/>
        <w:jc w:val="both"/>
        <w:rPr>
          <w:szCs w:val="24"/>
        </w:rPr>
      </w:pPr>
    </w:p>
    <w:p w14:paraId="7586EB29" w14:textId="77777777" w:rsidR="00B03414" w:rsidRPr="00415E0C" w:rsidRDefault="00B03414" w:rsidP="00B03414">
      <w:pPr>
        <w:pStyle w:val="Tekstpodstawowy2"/>
        <w:spacing w:after="0"/>
        <w:ind w:left="1062" w:firstLine="354"/>
        <w:jc w:val="both"/>
        <w:rPr>
          <w:szCs w:val="24"/>
        </w:rPr>
      </w:pPr>
      <w:r w:rsidRPr="00415E0C">
        <w:rPr>
          <w:szCs w:val="24"/>
        </w:rPr>
        <w:t>Składowanie urobku, materiałów i wyrobów jest zabronione:</w:t>
      </w:r>
    </w:p>
    <w:p w14:paraId="53F86A2C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w odległości mniejszej niż </w:t>
      </w:r>
      <w:smartTag w:uri="urn:schemas-microsoft-com:office:smarttags" w:element="metricconverter">
        <w:smartTagPr>
          <w:attr w:name="ProductID" w:val="0,60 m"/>
        </w:smartTagPr>
        <w:r w:rsidRPr="00415E0C">
          <w:rPr>
            <w:szCs w:val="24"/>
          </w:rPr>
          <w:t>0,60 m</w:t>
        </w:r>
      </w:smartTag>
      <w:r w:rsidRPr="00415E0C">
        <w:rPr>
          <w:szCs w:val="24"/>
        </w:rPr>
        <w:t xml:space="preserve"> od krawędzi wykopu, jeżeli ściany wykopu są </w:t>
      </w:r>
      <w:r w:rsidRPr="00415E0C">
        <w:rPr>
          <w:szCs w:val="24"/>
        </w:rPr>
        <w:tab/>
      </w:r>
      <w:r w:rsidRPr="00415E0C">
        <w:rPr>
          <w:szCs w:val="24"/>
        </w:rPr>
        <w:tab/>
        <w:t>obudowane oraz jeżeli obciążenie urobku jest przewidziane w doborze obudowy,</w:t>
      </w:r>
    </w:p>
    <w:p w14:paraId="7C0DF192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>w strefie klina naturalnego odłamu gruntu, jeżeli ściany wykopu nie są obudowane.</w:t>
      </w:r>
    </w:p>
    <w:p w14:paraId="3DF97B34" w14:textId="77777777" w:rsidR="00B03414" w:rsidRPr="00415E0C" w:rsidRDefault="00B03414" w:rsidP="00B03414">
      <w:pPr>
        <w:pStyle w:val="Tekstpodstawowy2"/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>Ruch środków transportowych obok wykopów powinien odbywać się poza granicą klina naturalnego odłamu gruntu.</w:t>
      </w:r>
    </w:p>
    <w:p w14:paraId="26F85BD3" w14:textId="77777777" w:rsidR="00B03414" w:rsidRPr="00415E0C" w:rsidRDefault="00B03414" w:rsidP="00B03414">
      <w:pPr>
        <w:pStyle w:val="Tekstpodstawowy2"/>
        <w:spacing w:after="0"/>
        <w:ind w:left="283" w:firstLine="425"/>
        <w:jc w:val="both"/>
        <w:rPr>
          <w:szCs w:val="24"/>
        </w:rPr>
      </w:pPr>
    </w:p>
    <w:p w14:paraId="20E770A4" w14:textId="77777777" w:rsidR="00B03414" w:rsidRPr="00415E0C" w:rsidRDefault="00B03414" w:rsidP="00B03414">
      <w:pPr>
        <w:pStyle w:val="Tekstpodstawowy2"/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>W czasie wykonywania robót ziemnych  nie powinno dopuszczać się do tworzenia nawisów gruntu. Przebywanie osób pomiędzy ścianą wykopu a koparką, nawet w czasie postoju jest zabronione.</w:t>
      </w:r>
    </w:p>
    <w:p w14:paraId="69D905E3" w14:textId="77777777" w:rsidR="00B03414" w:rsidRPr="00415E0C" w:rsidRDefault="00B03414" w:rsidP="00B03414">
      <w:pPr>
        <w:pStyle w:val="Tekstpodstawowy2"/>
        <w:spacing w:after="0"/>
        <w:ind w:left="283" w:firstLine="425"/>
        <w:jc w:val="both"/>
        <w:rPr>
          <w:szCs w:val="24"/>
        </w:rPr>
      </w:pPr>
      <w:r w:rsidRPr="00415E0C">
        <w:rPr>
          <w:szCs w:val="24"/>
        </w:rPr>
        <w:t xml:space="preserve">Zakładanie obudowy lub montaż rur w uprzednio wykonanym wykopie o ścianach </w:t>
      </w:r>
    </w:p>
    <w:p w14:paraId="45C3CC27" w14:textId="77777777" w:rsidR="00B03414" w:rsidRPr="00415E0C" w:rsidRDefault="00B03414" w:rsidP="00B03414">
      <w:pPr>
        <w:pStyle w:val="Tekstpodstawowy2"/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 xml:space="preserve">pionowych i na głębokości powyżej </w:t>
      </w:r>
      <w:smartTag w:uri="urn:schemas-microsoft-com:office:smarttags" w:element="metricconverter">
        <w:smartTagPr>
          <w:attr w:name="ProductID" w:val="1,0 m"/>
        </w:smartTagPr>
        <w:r w:rsidRPr="00415E0C">
          <w:rPr>
            <w:szCs w:val="24"/>
          </w:rPr>
          <w:t>1,0 m</w:t>
        </w:r>
      </w:smartTag>
      <w:r w:rsidRPr="00415E0C">
        <w:rPr>
          <w:szCs w:val="24"/>
        </w:rPr>
        <w:t xml:space="preserve"> wymaga tymczasowego zabezpieczenia osób </w:t>
      </w:r>
      <w:r w:rsidRPr="00415E0C">
        <w:rPr>
          <w:szCs w:val="24"/>
        </w:rPr>
        <w:tab/>
        <w:t>klatkami osłonowymi lub obudową prefabrykowaną.</w:t>
      </w:r>
    </w:p>
    <w:p w14:paraId="037BC339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708"/>
        <w:jc w:val="both"/>
        <w:textAlignment w:val="baseline"/>
      </w:pPr>
      <w:r w:rsidRPr="00415E0C">
        <w:t xml:space="preserve">Koniecznie zastosować oszalowanie ścian głębokich wykopów oraz umieszczanie drabin lub zejść wystawionych </w:t>
      </w:r>
      <w:smartTag w:uri="urn:schemas-microsoft-com:office:smarttags" w:element="metricconverter">
        <w:smartTagPr>
          <w:attr w:name="ProductID" w:val="0,75 m"/>
        </w:smartTagPr>
        <w:r w:rsidRPr="00415E0C">
          <w:t>0,75 m</w:t>
        </w:r>
      </w:smartTag>
      <w:r w:rsidRPr="00415E0C">
        <w:t xml:space="preserve"> poza krawędź wykopu. </w:t>
      </w:r>
    </w:p>
    <w:p w14:paraId="3DFD0706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</w:pPr>
      <w:r w:rsidRPr="00415E0C">
        <w:tab/>
      </w:r>
      <w:r w:rsidRPr="00415E0C">
        <w:tab/>
        <w:t xml:space="preserve">Uniemożliwić przebywanie osób postronnych w strefie pracy maszyn i manewrowania </w:t>
      </w:r>
      <w:r w:rsidRPr="00415E0C">
        <w:tab/>
      </w:r>
      <w:r w:rsidRPr="00415E0C">
        <w:tab/>
      </w:r>
      <w:r w:rsidRPr="00415E0C">
        <w:tab/>
        <w:t xml:space="preserve">środków transportu. </w:t>
      </w:r>
    </w:p>
    <w:p w14:paraId="2F033631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  <w:rPr>
          <w:bCs/>
        </w:rPr>
      </w:pPr>
      <w:r w:rsidRPr="00415E0C">
        <w:rPr>
          <w:bCs/>
        </w:rPr>
        <w:tab/>
      </w:r>
      <w:r w:rsidRPr="00415E0C">
        <w:rPr>
          <w:bCs/>
        </w:rPr>
        <w:tab/>
        <w:t xml:space="preserve">Eliminować zagrożenie przez pożar oraz wyposażyć teren budowy w konieczne </w:t>
      </w:r>
      <w:r w:rsidRPr="00415E0C">
        <w:rPr>
          <w:bCs/>
        </w:rPr>
        <w:tab/>
      </w:r>
      <w:r w:rsidRPr="00415E0C">
        <w:rPr>
          <w:bCs/>
        </w:rPr>
        <w:tab/>
      </w:r>
      <w:r w:rsidRPr="00415E0C">
        <w:rPr>
          <w:bCs/>
        </w:rPr>
        <w:tab/>
      </w:r>
      <w:r w:rsidRPr="00415E0C">
        <w:rPr>
          <w:bCs/>
        </w:rPr>
        <w:tab/>
        <w:t xml:space="preserve">urządzenia i środki przeciwpożarowe. </w:t>
      </w:r>
    </w:p>
    <w:p w14:paraId="2942B471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  <w:rPr>
          <w:bCs/>
        </w:rPr>
      </w:pPr>
      <w:r w:rsidRPr="00415E0C">
        <w:rPr>
          <w:bCs/>
        </w:rPr>
        <w:tab/>
      </w:r>
      <w:r w:rsidRPr="00415E0C">
        <w:rPr>
          <w:bCs/>
        </w:rPr>
        <w:tab/>
        <w:t xml:space="preserve">Eliminować zanieczyszczenie środowiska, szczególnie wody i gleby, środkami </w:t>
      </w:r>
      <w:r w:rsidRPr="00415E0C">
        <w:rPr>
          <w:bCs/>
        </w:rPr>
        <w:tab/>
      </w:r>
      <w:r w:rsidRPr="00415E0C">
        <w:rPr>
          <w:bCs/>
        </w:rPr>
        <w:tab/>
      </w:r>
      <w:r w:rsidRPr="00415E0C">
        <w:rPr>
          <w:bCs/>
        </w:rPr>
        <w:tab/>
      </w:r>
      <w:r w:rsidRPr="00415E0C">
        <w:rPr>
          <w:bCs/>
        </w:rPr>
        <w:tab/>
        <w:t>chemicznymi, smarami, paliwami itp.</w:t>
      </w:r>
    </w:p>
    <w:p w14:paraId="7F112731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  <w:rPr>
          <w:bCs/>
        </w:rPr>
      </w:pPr>
    </w:p>
    <w:p w14:paraId="50198254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  <w:rPr>
          <w:bCs/>
        </w:rPr>
      </w:pPr>
    </w:p>
    <w:p w14:paraId="7DA9B058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283"/>
        <w:jc w:val="both"/>
        <w:textAlignment w:val="baseline"/>
        <w:rPr>
          <w:bCs/>
        </w:rPr>
      </w:pPr>
      <w:r w:rsidRPr="00415E0C">
        <w:rPr>
          <w:bCs/>
        </w:rPr>
        <w:tab/>
      </w:r>
      <w:r w:rsidRPr="00415E0C">
        <w:rPr>
          <w:bCs/>
        </w:rPr>
        <w:tab/>
      </w:r>
      <w:r w:rsidRPr="00415E0C">
        <w:rPr>
          <w:bCs/>
        </w:rPr>
        <w:tab/>
        <w:t xml:space="preserve">W razie potrzeby myć z błota koła pojazdów opuszczających teren robót, </w:t>
      </w:r>
    </w:p>
    <w:p w14:paraId="71DF2C62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708"/>
        <w:jc w:val="both"/>
        <w:textAlignment w:val="baseline"/>
      </w:pPr>
      <w:r w:rsidRPr="00415E0C">
        <w:t xml:space="preserve">Wykonywać roboty zgodnie z projektem, zasadami wiedzy technicznej i sztuki budowlanej oraz szczegółowymi specyfikacjami technicznymi. </w:t>
      </w:r>
    </w:p>
    <w:p w14:paraId="19B694BB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708"/>
        <w:jc w:val="both"/>
        <w:textAlignment w:val="baseline"/>
      </w:pPr>
      <w:r w:rsidRPr="00415E0C">
        <w:t>Zapewnić wykonywanie robót przez przeszkolonych pracowników, dysponujących odpowiednimi uprawnieniami, tam gdzie jest to konieczne (operatorzy maszyn, kierowcy, elektrycy itp.).</w:t>
      </w:r>
    </w:p>
    <w:p w14:paraId="0C74776B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</w:pPr>
      <w:r w:rsidRPr="00415E0C">
        <w:tab/>
      </w:r>
      <w:r w:rsidRPr="00415E0C">
        <w:tab/>
        <w:t xml:space="preserve">Używać sprzętu sprawnego technicznie, wyposażonego w zabezpieczenia fabryczne, </w:t>
      </w:r>
      <w:r w:rsidRPr="00415E0C">
        <w:tab/>
      </w:r>
      <w:r w:rsidRPr="00415E0C">
        <w:tab/>
      </w:r>
      <w:r w:rsidRPr="00415E0C">
        <w:tab/>
        <w:t xml:space="preserve">odpowiedniego do rodzaju wykonywanych robót. </w:t>
      </w:r>
    </w:p>
    <w:p w14:paraId="6B160129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 w:firstLine="360"/>
        <w:jc w:val="both"/>
        <w:textAlignment w:val="baseline"/>
      </w:pPr>
    </w:p>
    <w:p w14:paraId="46377210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>Zagrożenia występujące przy wykonywaniu robót budowlanych przy użyciu maszyn i urządzeń technicznych:</w:t>
      </w:r>
    </w:p>
    <w:p w14:paraId="581FA681" w14:textId="77777777" w:rsidR="00B03414" w:rsidRPr="00415E0C" w:rsidRDefault="00B03414" w:rsidP="00B03414">
      <w:pPr>
        <w:pStyle w:val="Tekstpodstawowy2"/>
        <w:widowControl w:val="0"/>
        <w:tabs>
          <w:tab w:val="left" w:pos="354"/>
          <w:tab w:val="left" w:pos="708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pochwycenie kończyny górnej lub kończyny dolnej przez napęd (brak pełnej osłony </w:t>
      </w:r>
      <w:r w:rsidRPr="00415E0C">
        <w:rPr>
          <w:szCs w:val="24"/>
        </w:rPr>
        <w:tab/>
      </w:r>
      <w:r w:rsidRPr="00415E0C">
        <w:rPr>
          <w:szCs w:val="24"/>
        </w:rPr>
        <w:tab/>
        <w:t>napędu),</w:t>
      </w:r>
    </w:p>
    <w:p w14:paraId="514382C5" w14:textId="77777777" w:rsidR="00B03414" w:rsidRPr="00415E0C" w:rsidRDefault="00B03414" w:rsidP="00B03414">
      <w:pPr>
        <w:pStyle w:val="Tekstpodstawowy2"/>
        <w:widowControl w:val="0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potrącenie pracownika lub osoby postronnej łyżką koparki przy wykonywaniu robót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na placu budowy lub w miejscu dostępnym dla osób postronnych (brak wygrodzenia </w:t>
      </w:r>
      <w:r w:rsidRPr="00415E0C">
        <w:rPr>
          <w:szCs w:val="24"/>
        </w:rPr>
        <w:tab/>
      </w:r>
      <w:r w:rsidRPr="00415E0C">
        <w:rPr>
          <w:szCs w:val="24"/>
        </w:rPr>
        <w:tab/>
        <w:t>strefy niebezpiecznej),</w:t>
      </w:r>
    </w:p>
    <w:p w14:paraId="25FCAC97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>-</w:t>
      </w:r>
      <w:r w:rsidRPr="00415E0C">
        <w:rPr>
          <w:szCs w:val="24"/>
        </w:rPr>
        <w:tab/>
        <w:t xml:space="preserve">porażenie prądem elektrycznym (brak zabezpieczenia przewodów zasilających </w:t>
      </w:r>
      <w:r w:rsidRPr="00415E0C">
        <w:rPr>
          <w:szCs w:val="24"/>
        </w:rPr>
        <w:tab/>
      </w:r>
      <w:r w:rsidRPr="00415E0C">
        <w:rPr>
          <w:szCs w:val="24"/>
        </w:rPr>
        <w:tab/>
      </w:r>
      <w:r w:rsidRPr="00415E0C">
        <w:rPr>
          <w:szCs w:val="24"/>
        </w:rPr>
        <w:tab/>
        <w:t>urządzenia mechaniczne przed uszkodzeniami mechanicznymi).</w:t>
      </w:r>
    </w:p>
    <w:p w14:paraId="6975DB58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>Maszyny i inne urządzenia techniczne oraz narzędzia zmechanizowane powinny być montowane, eksploatowane i obsługiwane zgodnie z instrukcją producenta oraz spełniać wymagania określone w przepisach dotyczących systemu oceny zgodności.</w:t>
      </w:r>
    </w:p>
    <w:p w14:paraId="696CAB8A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>Maszyny i inne urządzenia techniczne, podlegające dozorowi technicznemu, mogą być używane na terenie budowy tylko wówczas, jeżeli wystawiono dokumenty uprawniające do ich eksploatacji.</w:t>
      </w:r>
    </w:p>
    <w:p w14:paraId="08FDAE8B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283" w:firstLine="71"/>
        <w:jc w:val="both"/>
        <w:rPr>
          <w:szCs w:val="24"/>
        </w:rPr>
      </w:pPr>
      <w:r w:rsidRPr="00415E0C">
        <w:rPr>
          <w:szCs w:val="24"/>
        </w:rPr>
        <w:t xml:space="preserve">- </w:t>
      </w:r>
      <w:r w:rsidRPr="00415E0C">
        <w:rPr>
          <w:szCs w:val="24"/>
        </w:rPr>
        <w:tab/>
        <w:t xml:space="preserve">Wykonawca, użytkujący maszyny i inne urządzenia techniczne, nie podlegające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dozorowi technicznemu, powinien udostępnić organom kontroli dokumentację </w:t>
      </w:r>
      <w:r w:rsidRPr="00415E0C">
        <w:rPr>
          <w:szCs w:val="24"/>
        </w:rPr>
        <w:tab/>
      </w:r>
      <w:r w:rsidRPr="00415E0C">
        <w:rPr>
          <w:szCs w:val="24"/>
        </w:rPr>
        <w:tab/>
        <w:t>techniczno ruchową lub instrukcję obsługi tych maszyn lub urządzeń.</w:t>
      </w:r>
    </w:p>
    <w:p w14:paraId="071DC312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283" w:firstLine="71"/>
        <w:jc w:val="both"/>
        <w:rPr>
          <w:szCs w:val="24"/>
        </w:rPr>
      </w:pPr>
      <w:r w:rsidRPr="00415E0C">
        <w:rPr>
          <w:szCs w:val="24"/>
        </w:rPr>
        <w:t xml:space="preserve">- </w:t>
      </w:r>
      <w:r w:rsidRPr="00415E0C">
        <w:rPr>
          <w:szCs w:val="24"/>
        </w:rPr>
        <w:tab/>
        <w:t xml:space="preserve">Operatorzy lub maszyniści żurawi, maszyn budowlanych, kierowcy wózków i innych </w:t>
      </w:r>
      <w:r w:rsidRPr="00415E0C">
        <w:rPr>
          <w:szCs w:val="24"/>
        </w:rPr>
        <w:tab/>
        <w:t>maszyn o napędzie silnikowym powinni posiadać wymagane kwalifikacje.</w:t>
      </w:r>
    </w:p>
    <w:p w14:paraId="1BD14256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283" w:firstLine="71"/>
        <w:jc w:val="both"/>
        <w:rPr>
          <w:szCs w:val="24"/>
        </w:rPr>
      </w:pPr>
      <w:r w:rsidRPr="00415E0C">
        <w:rPr>
          <w:szCs w:val="24"/>
        </w:rPr>
        <w:t xml:space="preserve">- </w:t>
      </w:r>
      <w:r w:rsidRPr="00415E0C">
        <w:rPr>
          <w:szCs w:val="24"/>
        </w:rPr>
        <w:tab/>
        <w:t xml:space="preserve">Stanowiska pracy operatorów maszyn lub innych urządzeń technicznych, które nie </w:t>
      </w:r>
    </w:p>
    <w:p w14:paraId="45EAAAF1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283" w:firstLine="71"/>
        <w:jc w:val="both"/>
        <w:rPr>
          <w:szCs w:val="24"/>
        </w:rPr>
      </w:pPr>
      <w:r w:rsidRPr="00415E0C">
        <w:rPr>
          <w:szCs w:val="24"/>
        </w:rPr>
        <w:tab/>
        <w:t xml:space="preserve">posiadają kabin, powinny być: </w:t>
      </w:r>
    </w:p>
    <w:p w14:paraId="56ACC740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>zadaszone i zabezpieczone przed spadającymi przedmiotami,</w:t>
      </w:r>
    </w:p>
    <w:p w14:paraId="3D64CB13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  <w:t xml:space="preserve">osłonięte w okresie opadów. </w:t>
      </w:r>
    </w:p>
    <w:p w14:paraId="5ECF7629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</w:r>
      <w:r w:rsidRPr="00415E0C">
        <w:rPr>
          <w:szCs w:val="24"/>
        </w:rPr>
        <w:tab/>
      </w:r>
    </w:p>
    <w:p w14:paraId="57F4F010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</w:r>
      <w:r w:rsidRPr="00415E0C">
        <w:rPr>
          <w:szCs w:val="24"/>
        </w:rPr>
        <w:tab/>
        <w:t xml:space="preserve">Zapewnić funkcjonowanie urządzeń infrastruktury technicznej przez ich odpowiednie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zabezpieczenie (podwieszenie, osłonięcie itp.), zapewnić dostęp właściwych </w:t>
      </w:r>
      <w:r w:rsidRPr="00415E0C">
        <w:rPr>
          <w:szCs w:val="24"/>
        </w:rPr>
        <w:tab/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zarządców do tych urządzeń. </w:t>
      </w:r>
    </w:p>
    <w:p w14:paraId="6AAA889A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 w:firstLine="77"/>
        <w:jc w:val="both"/>
        <w:rPr>
          <w:bCs/>
          <w:szCs w:val="24"/>
        </w:rPr>
      </w:pPr>
      <w:r w:rsidRPr="00415E0C">
        <w:rPr>
          <w:szCs w:val="24"/>
        </w:rPr>
        <w:tab/>
        <w:t xml:space="preserve">Zapewnić dogodny i bezpieczny dostęp użytkowników (pieszo i pojazdami) oraz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służb komunalnych do działek położonych przy przebudowywanych odcinkach drogi. </w:t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Zapewnić dojazd służb ratowniczych i technicznych do placu budowy oraz do działek </w:t>
      </w:r>
      <w:r w:rsidRPr="00415E0C">
        <w:rPr>
          <w:szCs w:val="24"/>
        </w:rPr>
        <w:tab/>
      </w:r>
      <w:r w:rsidRPr="00415E0C">
        <w:rPr>
          <w:szCs w:val="24"/>
        </w:rPr>
        <w:tab/>
        <w:t>położonych przy przebudowywanych odcinkach ulicy.</w:t>
      </w:r>
    </w:p>
    <w:p w14:paraId="2B476047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</w:r>
      <w:r w:rsidRPr="00415E0C">
        <w:rPr>
          <w:szCs w:val="24"/>
        </w:rPr>
        <w:tab/>
        <w:t xml:space="preserve">Sprawdzić odłączenie napięcia przed przystąpieniem do robót związanych z </w:t>
      </w:r>
      <w:r w:rsidRPr="00415E0C">
        <w:rPr>
          <w:szCs w:val="24"/>
        </w:rPr>
        <w:tab/>
      </w:r>
      <w:r w:rsidRPr="00415E0C">
        <w:rPr>
          <w:szCs w:val="24"/>
        </w:rPr>
        <w:tab/>
      </w:r>
      <w:r w:rsidRPr="00415E0C">
        <w:rPr>
          <w:szCs w:val="24"/>
        </w:rPr>
        <w:tab/>
        <w:t xml:space="preserve">przebudową urządzeń elektrycznych. </w:t>
      </w:r>
    </w:p>
    <w:p w14:paraId="6C453F95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t xml:space="preserve">Roboty związane z podłączeniem, sprawdzaniem, konserwacją i naprawą instalacji i urządzeń elektrycznych mogą być wykonywane wyłącznie przez osoby posiadające odpowiednie uprawnienia. </w:t>
      </w:r>
    </w:p>
    <w:p w14:paraId="37A53562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708"/>
        <w:jc w:val="both"/>
        <w:rPr>
          <w:szCs w:val="24"/>
        </w:rPr>
      </w:pPr>
    </w:p>
    <w:p w14:paraId="57FDCCFD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708"/>
        <w:jc w:val="both"/>
        <w:rPr>
          <w:szCs w:val="24"/>
        </w:rPr>
      </w:pPr>
      <w:r w:rsidRPr="00415E0C">
        <w:rPr>
          <w:szCs w:val="24"/>
        </w:rPr>
        <w:lastRenderedPageBreak/>
        <w:t>Nie jest dopuszczalne sytuowanie stanowisk pracy, składowisk wyrobów i materiałów lub maszyn i urządzeń budowlanych bezpośrednio pod napowietrznymi liniami elek</w:t>
      </w:r>
      <w:r w:rsidR="008D5AE1">
        <w:rPr>
          <w:szCs w:val="24"/>
        </w:rPr>
        <w:t>troen</w:t>
      </w:r>
      <w:r w:rsidRPr="00415E0C">
        <w:rPr>
          <w:szCs w:val="24"/>
        </w:rPr>
        <w:t>ergetycznymi lub w odległości liczonej w poziomie od skrajnych przewodów, mniejszej niż:</w:t>
      </w:r>
    </w:p>
    <w:p w14:paraId="3EADDE53" w14:textId="77777777" w:rsidR="00B03414" w:rsidRPr="00415E0C" w:rsidRDefault="00B03414" w:rsidP="00B03414">
      <w:pPr>
        <w:pStyle w:val="Tekstpodstawowy2"/>
        <w:tabs>
          <w:tab w:val="left" w:pos="354"/>
          <w:tab w:val="left" w:pos="708"/>
        </w:tabs>
        <w:spacing w:after="0"/>
        <w:ind w:left="1062" w:hanging="779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</w:r>
      <w:smartTag w:uri="urn:schemas-microsoft-com:office:smarttags" w:element="metricconverter">
        <w:smartTagPr>
          <w:attr w:name="ProductID" w:val="3,0 m"/>
        </w:smartTagPr>
        <w:r w:rsidRPr="00415E0C">
          <w:rPr>
            <w:szCs w:val="24"/>
          </w:rPr>
          <w:t>3,0 m</w:t>
        </w:r>
      </w:smartTag>
      <w:r w:rsidRPr="00415E0C">
        <w:rPr>
          <w:szCs w:val="24"/>
        </w:rPr>
        <w:t xml:space="preserve"> – dla linii o napięciu znamionowym nieprzekraczającym 1 KV,</w:t>
      </w:r>
    </w:p>
    <w:p w14:paraId="2F36FCE1" w14:textId="77777777" w:rsidR="00B03414" w:rsidRPr="00415E0C" w:rsidRDefault="00B03414" w:rsidP="00B03414">
      <w:pPr>
        <w:pStyle w:val="Tekstpodstawowy2"/>
        <w:tabs>
          <w:tab w:val="left" w:pos="354"/>
          <w:tab w:val="left" w:pos="708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</w:r>
      <w:smartTag w:uri="urn:schemas-microsoft-com:office:smarttags" w:element="metricconverter">
        <w:smartTagPr>
          <w:attr w:name="ProductID" w:val="5,0 m"/>
        </w:smartTagPr>
        <w:r w:rsidRPr="00415E0C">
          <w:rPr>
            <w:szCs w:val="24"/>
          </w:rPr>
          <w:t>5,0 m</w:t>
        </w:r>
      </w:smartTag>
      <w:r w:rsidRPr="00415E0C">
        <w:rPr>
          <w:szCs w:val="24"/>
        </w:rPr>
        <w:t xml:space="preserve"> – dla linii i napięciu znamionowym powyżej 1 KV, lecz nieprzekraczającym </w:t>
      </w:r>
    </w:p>
    <w:p w14:paraId="6B901EB3" w14:textId="77777777" w:rsidR="00B03414" w:rsidRPr="00415E0C" w:rsidRDefault="00B03414" w:rsidP="00B03414">
      <w:pPr>
        <w:pStyle w:val="Tekstpodstawowy2"/>
        <w:tabs>
          <w:tab w:val="left" w:pos="354"/>
          <w:tab w:val="left" w:pos="708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</w:r>
      <w:r w:rsidRPr="00415E0C">
        <w:rPr>
          <w:szCs w:val="24"/>
        </w:rPr>
        <w:tab/>
        <w:t>15 KV,</w:t>
      </w:r>
    </w:p>
    <w:p w14:paraId="12F6A680" w14:textId="77777777" w:rsidR="00B03414" w:rsidRPr="00415E0C" w:rsidRDefault="00B03414" w:rsidP="00B03414">
      <w:pPr>
        <w:pStyle w:val="Tekstpodstawowy2"/>
        <w:tabs>
          <w:tab w:val="left" w:pos="354"/>
          <w:tab w:val="left" w:pos="708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</w:r>
      <w:smartTag w:uri="urn:schemas-microsoft-com:office:smarttags" w:element="metricconverter">
        <w:smartTagPr>
          <w:attr w:name="ProductID" w:val="10,0 m"/>
        </w:smartTagPr>
        <w:r w:rsidRPr="00415E0C">
          <w:rPr>
            <w:szCs w:val="24"/>
          </w:rPr>
          <w:t>10,0 m</w:t>
        </w:r>
      </w:smartTag>
      <w:r w:rsidRPr="00415E0C">
        <w:rPr>
          <w:szCs w:val="24"/>
        </w:rPr>
        <w:t xml:space="preserve"> – dla linii o napięciu znamionowym powyżej 15 KV, lecz nie </w:t>
      </w:r>
      <w:r w:rsidRPr="00415E0C">
        <w:rPr>
          <w:szCs w:val="24"/>
        </w:rPr>
        <w:tab/>
      </w:r>
      <w:r w:rsidRPr="00415E0C">
        <w:rPr>
          <w:szCs w:val="24"/>
        </w:rPr>
        <w:tab/>
      </w:r>
      <w:r w:rsidRPr="00415E0C">
        <w:rPr>
          <w:szCs w:val="24"/>
        </w:rPr>
        <w:tab/>
      </w:r>
      <w:r w:rsidRPr="00415E0C">
        <w:rPr>
          <w:szCs w:val="24"/>
        </w:rPr>
        <w:tab/>
      </w:r>
      <w:r w:rsidRPr="00415E0C">
        <w:rPr>
          <w:szCs w:val="24"/>
        </w:rPr>
        <w:tab/>
        <w:t>przekraczającym 30 KV,</w:t>
      </w:r>
    </w:p>
    <w:p w14:paraId="1B5E3E84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left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</w:r>
      <w:smartTag w:uri="urn:schemas-microsoft-com:office:smarttags" w:element="metricconverter">
        <w:smartTagPr>
          <w:attr w:name="ProductID" w:val="15,0 m"/>
        </w:smartTagPr>
        <w:r w:rsidRPr="00415E0C">
          <w:rPr>
            <w:szCs w:val="24"/>
          </w:rPr>
          <w:t>15,0 m</w:t>
        </w:r>
      </w:smartTag>
      <w:r w:rsidRPr="00415E0C">
        <w:rPr>
          <w:szCs w:val="24"/>
        </w:rPr>
        <w:t xml:space="preserve"> – dla linii o napięciu znamionowym powyżej 30 KV, lecz nieprzekraczającym </w:t>
      </w:r>
      <w:r w:rsidRPr="00415E0C">
        <w:rPr>
          <w:szCs w:val="24"/>
        </w:rPr>
        <w:tab/>
      </w:r>
      <w:r w:rsidRPr="00415E0C">
        <w:rPr>
          <w:szCs w:val="24"/>
        </w:rPr>
        <w:tab/>
        <w:t>110 KV,</w:t>
      </w:r>
    </w:p>
    <w:p w14:paraId="09910268" w14:textId="77777777" w:rsidR="00B03414" w:rsidRPr="00415E0C" w:rsidRDefault="00B03414" w:rsidP="00B03414">
      <w:pPr>
        <w:pStyle w:val="Tekstpodstawowy2"/>
        <w:tabs>
          <w:tab w:val="left" w:pos="354"/>
        </w:tabs>
        <w:spacing w:after="0"/>
        <w:ind w:firstLine="283"/>
        <w:jc w:val="both"/>
        <w:rPr>
          <w:szCs w:val="24"/>
        </w:rPr>
      </w:pPr>
      <w:r w:rsidRPr="00415E0C">
        <w:rPr>
          <w:szCs w:val="24"/>
        </w:rPr>
        <w:tab/>
        <w:t xml:space="preserve">- </w:t>
      </w:r>
      <w:r w:rsidRPr="00415E0C">
        <w:rPr>
          <w:szCs w:val="24"/>
        </w:rPr>
        <w:tab/>
      </w:r>
      <w:smartTag w:uri="urn:schemas-microsoft-com:office:smarttags" w:element="metricconverter">
        <w:smartTagPr>
          <w:attr w:name="ProductID" w:val="30,0 m"/>
        </w:smartTagPr>
        <w:r w:rsidRPr="00415E0C">
          <w:rPr>
            <w:szCs w:val="24"/>
          </w:rPr>
          <w:t>30,0 m</w:t>
        </w:r>
      </w:smartTag>
      <w:r w:rsidRPr="00415E0C">
        <w:rPr>
          <w:szCs w:val="24"/>
        </w:rPr>
        <w:t xml:space="preserve"> – dla linii o napięciu znamionowym powyżej 110 KV.</w:t>
      </w:r>
    </w:p>
    <w:p w14:paraId="1B1608F4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177" w:firstLine="106"/>
        <w:jc w:val="both"/>
        <w:rPr>
          <w:szCs w:val="24"/>
        </w:rPr>
      </w:pPr>
      <w:r w:rsidRPr="00415E0C">
        <w:rPr>
          <w:szCs w:val="24"/>
        </w:rPr>
        <w:tab/>
        <w:t xml:space="preserve">Żurawie samojezdne, koparki i inne urządzenia ruchome, które mogą zbliżyć się na      </w:t>
      </w:r>
      <w:r w:rsidRPr="00415E0C">
        <w:rPr>
          <w:szCs w:val="24"/>
        </w:rPr>
        <w:tab/>
        <w:t xml:space="preserve">niebezpieczną odległość do w/w  napowietrznych lub kablowych linii </w:t>
      </w:r>
    </w:p>
    <w:p w14:paraId="376242D2" w14:textId="77777777" w:rsidR="00B03414" w:rsidRPr="00415E0C" w:rsidRDefault="00B03414" w:rsidP="00B03414">
      <w:pPr>
        <w:pStyle w:val="Tekstpodstawowy2"/>
        <w:tabs>
          <w:tab w:val="left" w:pos="708"/>
        </w:tabs>
        <w:spacing w:after="0"/>
        <w:ind w:left="177" w:firstLine="106"/>
        <w:jc w:val="both"/>
        <w:rPr>
          <w:szCs w:val="24"/>
        </w:rPr>
      </w:pPr>
      <w:r w:rsidRPr="00415E0C">
        <w:rPr>
          <w:szCs w:val="24"/>
        </w:rPr>
        <w:tab/>
        <w:t>elektroenergetycznych, powinny być wyposażone w sygnalizatory napięcia.</w:t>
      </w:r>
    </w:p>
    <w:p w14:paraId="4FAA4562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hanging="66"/>
        <w:jc w:val="both"/>
        <w:textAlignment w:val="baseline"/>
      </w:pPr>
    </w:p>
    <w:p w14:paraId="5234AB4C" w14:textId="77777777" w:rsidR="00B03414" w:rsidRPr="00415E0C" w:rsidRDefault="00B03414" w:rsidP="00B03414">
      <w:pPr>
        <w:pStyle w:val="Tekstpodstawowywcity"/>
        <w:tabs>
          <w:tab w:val="left" w:pos="354"/>
          <w:tab w:val="left" w:pos="708"/>
        </w:tabs>
        <w:overflowPunct w:val="0"/>
        <w:autoSpaceDE w:val="0"/>
        <w:autoSpaceDN w:val="0"/>
        <w:adjustRightInd w:val="0"/>
        <w:ind w:left="708"/>
        <w:jc w:val="both"/>
        <w:textAlignment w:val="baseline"/>
        <w:rPr>
          <w:bCs/>
        </w:rPr>
      </w:pPr>
      <w:r w:rsidRPr="00415E0C">
        <w:t>Wykonywać roboty w pobliżu urządzeń obcych oraz roboty elektryczne i telekomunikacyjne pod nadzorem przedstawicieli zarządców tych urządzeń.</w:t>
      </w:r>
    </w:p>
    <w:p w14:paraId="499C75A0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/>
        <w:jc w:val="both"/>
        <w:textAlignment w:val="baseline"/>
      </w:pPr>
      <w:r w:rsidRPr="00415E0C">
        <w:tab/>
      </w:r>
      <w:r w:rsidRPr="00415E0C">
        <w:tab/>
      </w:r>
      <w:r w:rsidRPr="00415E0C">
        <w:tab/>
        <w:t xml:space="preserve">Zapewnić i kontrolować używanie przez pracowników środków ochrony osobistej. </w:t>
      </w:r>
    </w:p>
    <w:p w14:paraId="12594E00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/>
        <w:jc w:val="both"/>
        <w:textAlignment w:val="baseline"/>
        <w:rPr>
          <w:bCs/>
        </w:rPr>
      </w:pPr>
      <w:r w:rsidRPr="00415E0C">
        <w:tab/>
      </w:r>
      <w:r w:rsidRPr="00415E0C">
        <w:tab/>
      </w:r>
      <w:r w:rsidRPr="00415E0C">
        <w:tab/>
        <w:t xml:space="preserve">Zapewnić pracownikom dostęp do apteczki, kontrolować jej zawartość oraz terminy </w:t>
      </w:r>
      <w:r w:rsidRPr="00415E0C">
        <w:tab/>
      </w:r>
      <w:r w:rsidRPr="00415E0C">
        <w:tab/>
      </w:r>
      <w:r w:rsidRPr="00415E0C">
        <w:tab/>
        <w:t>przydatności lekarstw i środków opatrunkowych.</w:t>
      </w:r>
    </w:p>
    <w:p w14:paraId="0712056F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/>
        <w:jc w:val="both"/>
        <w:textAlignment w:val="baseline"/>
      </w:pPr>
      <w:r w:rsidRPr="00415E0C">
        <w:tab/>
      </w:r>
      <w:r w:rsidRPr="00415E0C">
        <w:tab/>
      </w:r>
      <w:r w:rsidRPr="00415E0C">
        <w:tab/>
        <w:t xml:space="preserve">Zapewnić dostęp do środków łączności umożliwiających wezwanie pomocy. </w:t>
      </w:r>
    </w:p>
    <w:p w14:paraId="596725F9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0"/>
        <w:jc w:val="both"/>
        <w:textAlignment w:val="baseline"/>
      </w:pPr>
      <w:r w:rsidRPr="00415E0C">
        <w:tab/>
      </w:r>
      <w:r w:rsidRPr="00415E0C">
        <w:tab/>
      </w:r>
      <w:r w:rsidRPr="00415E0C">
        <w:tab/>
        <w:t xml:space="preserve">Zapewnić pracownikom miejsce do odpoczynku i spożycia posiłku oraz możliwość </w:t>
      </w:r>
      <w:r w:rsidRPr="00415E0C">
        <w:tab/>
      </w:r>
      <w:r w:rsidRPr="00415E0C">
        <w:tab/>
      </w:r>
      <w:r w:rsidRPr="00415E0C">
        <w:tab/>
        <w:t xml:space="preserve">załatwiania potrzeb fizjologicznych. </w:t>
      </w:r>
    </w:p>
    <w:p w14:paraId="6528B991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708"/>
        <w:jc w:val="both"/>
        <w:textAlignment w:val="baseline"/>
      </w:pPr>
      <w:r w:rsidRPr="00415E0C">
        <w:t xml:space="preserve">Dostarczać pracownikom napoje i posiłki regeneracyjne, stosownie do warunków pracy. </w:t>
      </w:r>
    </w:p>
    <w:p w14:paraId="6663D008" w14:textId="77777777" w:rsidR="00B03414" w:rsidRPr="00415E0C" w:rsidRDefault="00B03414" w:rsidP="00B03414">
      <w:pPr>
        <w:pStyle w:val="Tekstpodstawowywcity"/>
        <w:tabs>
          <w:tab w:val="left" w:pos="354"/>
        </w:tabs>
        <w:overflowPunct w:val="0"/>
        <w:autoSpaceDE w:val="0"/>
        <w:autoSpaceDN w:val="0"/>
        <w:adjustRightInd w:val="0"/>
        <w:ind w:left="708"/>
        <w:jc w:val="both"/>
        <w:textAlignment w:val="baseline"/>
        <w:rPr>
          <w:bCs/>
        </w:rPr>
      </w:pPr>
      <w:r w:rsidRPr="00415E0C">
        <w:t xml:space="preserve">Przeszkolić pracowników przed przystąpieniem do wykonywania poszczególnych asortymentów robót, ze zwróceniem szczególnej uwagi na zagadnienia </w:t>
      </w:r>
      <w:r w:rsidRPr="00415E0C">
        <w:tab/>
        <w:t>bezpieczeństwa i higieny pracy.</w:t>
      </w:r>
    </w:p>
    <w:p w14:paraId="1E30B360" w14:textId="77777777" w:rsidR="00B03414" w:rsidRPr="00415E0C" w:rsidRDefault="00B03414" w:rsidP="00B03414">
      <w:pPr>
        <w:pStyle w:val="Tekstpodstawowywcity"/>
        <w:jc w:val="both"/>
        <w:rPr>
          <w:bCs/>
        </w:rPr>
      </w:pPr>
    </w:p>
    <w:p w14:paraId="4D5E3600" w14:textId="77777777" w:rsidR="00B03414" w:rsidRPr="00415E0C" w:rsidRDefault="00B03414" w:rsidP="00B03414">
      <w:pPr>
        <w:pStyle w:val="Nagwek2"/>
      </w:pPr>
      <w:bookmarkStart w:id="65" w:name="_Toc504403327"/>
      <w:bookmarkStart w:id="66" w:name="_Toc73798239"/>
      <w:r w:rsidRPr="00415E0C">
        <w:t>Podstawa prawna opracowania:</w:t>
      </w:r>
      <w:bookmarkEnd w:id="65"/>
      <w:bookmarkEnd w:id="66"/>
    </w:p>
    <w:p w14:paraId="324A8CD2" w14:textId="77777777" w:rsidR="00B03414" w:rsidRPr="00415E0C" w:rsidRDefault="00B03414" w:rsidP="00B03414">
      <w:pPr>
        <w:pStyle w:val="Tekstpodstawowy2"/>
        <w:spacing w:after="0"/>
        <w:jc w:val="both"/>
        <w:rPr>
          <w:b/>
          <w:szCs w:val="24"/>
        </w:rPr>
      </w:pPr>
    </w:p>
    <w:p w14:paraId="71092090" w14:textId="77777777" w:rsidR="00B03414" w:rsidRPr="00415E0C" w:rsidRDefault="00B03414" w:rsidP="00465EDF">
      <w:pPr>
        <w:pStyle w:val="Tekstpodstawowy2"/>
        <w:numPr>
          <w:ilvl w:val="0"/>
          <w:numId w:val="3"/>
        </w:numPr>
        <w:tabs>
          <w:tab w:val="clear" w:pos="360"/>
          <w:tab w:val="num" w:pos="720"/>
        </w:tabs>
        <w:spacing w:before="0" w:after="0"/>
        <w:ind w:left="720"/>
        <w:jc w:val="both"/>
        <w:rPr>
          <w:szCs w:val="24"/>
        </w:rPr>
      </w:pPr>
      <w:r w:rsidRPr="00415E0C">
        <w:rPr>
          <w:szCs w:val="24"/>
        </w:rPr>
        <w:t>Ustawa z dnia 26 czerwca 1974 r. – Kodeks pracy (t. j. Dz. U. z 1998 r. Nr 21, poz. 94 z późn. zmianami)</w:t>
      </w:r>
    </w:p>
    <w:p w14:paraId="06333112" w14:textId="77777777" w:rsidR="00B03414" w:rsidRPr="00415E0C" w:rsidRDefault="00B03414" w:rsidP="00465EDF">
      <w:pPr>
        <w:pStyle w:val="Tekstpodstawowy2"/>
        <w:numPr>
          <w:ilvl w:val="0"/>
          <w:numId w:val="3"/>
        </w:numPr>
        <w:tabs>
          <w:tab w:val="clear" w:pos="360"/>
          <w:tab w:val="num" w:pos="720"/>
        </w:tabs>
        <w:spacing w:before="0" w:after="0"/>
        <w:ind w:left="720"/>
        <w:jc w:val="both"/>
        <w:rPr>
          <w:szCs w:val="24"/>
        </w:rPr>
      </w:pPr>
      <w:r w:rsidRPr="00415E0C">
        <w:rPr>
          <w:szCs w:val="24"/>
        </w:rPr>
        <w:t>art. 21 „a” Ustawy z dnia 7 lipca 1994 r. – Prawo budowlane (t. j. Dz. U. z 2013 r. Nr 243, poz. 1409 z  późn. zmianami)</w:t>
      </w:r>
    </w:p>
    <w:p w14:paraId="74EE43A5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Ustawa z dnia 21 grudnia 2000 r. o dozorze technicznym (t. j. Dz. U. z 2013 r. poz. 1321 z póź. zmianami)</w:t>
      </w:r>
    </w:p>
    <w:p w14:paraId="73A61569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Rozporządzenie Ministra Infrastruktury z dnia 23 czerwca 2003 r. w sprawie szczegółowego zakresu i formy planu bezpieczeństwa i ochrony zdrowia oraz szczegółowego zakresu rodzajów robót budowlanych, stwarzających zagrożenia bezpieczeństwa i zdrowia ludzi (Dz. U. z 2003 r Nr 120, poz. 1126</w:t>
      </w:r>
      <w:r w:rsidR="00E126FB">
        <w:t xml:space="preserve"> </w:t>
      </w:r>
      <w:r w:rsidR="00E126FB" w:rsidRPr="00415E0C">
        <w:t>z późn. zmianami</w:t>
      </w:r>
      <w:r w:rsidRPr="00415E0C">
        <w:t>)</w:t>
      </w:r>
    </w:p>
    <w:p w14:paraId="459062BE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Rozporządzenie Ministra Pracy i Polityki Socjalnej z dnia 27 lipca 2004 r. w sprawie szkolenia w dziedzinie bezpieczeństwa i higieny pracy (Dz. U. z 2004 r. Nr 180 poz. 1860</w:t>
      </w:r>
      <w:r w:rsidR="00E126FB">
        <w:t xml:space="preserve"> </w:t>
      </w:r>
      <w:r w:rsidR="00E126FB" w:rsidRPr="00415E0C">
        <w:t>z późn. zmianami</w:t>
      </w:r>
      <w:r w:rsidRPr="00415E0C">
        <w:t>)</w:t>
      </w:r>
    </w:p>
    <w:p w14:paraId="4F28E7C4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Rozporządzenie Ministra Pracy i Polityki Socjalnej z dnia 28 maja 1996 r. w sprawie rodzajów prac wymagających szczególnej sprawności psychofizycznej (Dz. U. z 1996 r. Nr 62, poz. 287</w:t>
      </w:r>
      <w:r w:rsidR="00E126FB">
        <w:t xml:space="preserve"> </w:t>
      </w:r>
      <w:r w:rsidR="00E126FB" w:rsidRPr="00415E0C">
        <w:t>z późn. zmianami</w:t>
      </w:r>
      <w:r w:rsidRPr="00415E0C">
        <w:t>)</w:t>
      </w:r>
    </w:p>
    <w:p w14:paraId="6F5034C0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rPr>
          <w:rStyle w:val="h2"/>
        </w:rPr>
        <w:lastRenderedPageBreak/>
        <w:t>Obwieszczenie Prezesa Rady Ministrów z dnia 6 grudnia 2013 r. w sprawie ogłoszenia jednolitego tekstu rozporządzenia Rady Ministrów w sprawie przygotowania zawodowego młodocianych i ich wynagradzania</w:t>
      </w:r>
      <w:r w:rsidRPr="00415E0C">
        <w:t xml:space="preserve"> (Dz. U. z 2014 r. poz. 232</w:t>
      </w:r>
      <w:r w:rsidR="00E126FB">
        <w:t xml:space="preserve"> </w:t>
      </w:r>
      <w:r w:rsidR="00E126FB" w:rsidRPr="00415E0C">
        <w:t>z późn. zmianami</w:t>
      </w:r>
      <w:r w:rsidRPr="00415E0C">
        <w:t>)</w:t>
      </w:r>
    </w:p>
    <w:p w14:paraId="73048ED3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  <w:rPr>
          <w:rStyle w:val="h2"/>
        </w:rPr>
      </w:pPr>
      <w:r w:rsidRPr="00415E0C">
        <w:rPr>
          <w:rStyle w:val="h2"/>
        </w:rPr>
        <w:t xml:space="preserve">Obwieszczenie Ministra Gospodarki, Pracy i Polityki Społecznej z dnia 28 sierpnia 2003 r. w sprawie ogłoszenia jednolitego tekstu rozporządzenia Ministra Pracy i Polityki Socjalnej w sprawie ogólnych przepisów bezpieczeństwa i higieny pracy </w:t>
      </w:r>
      <w:r w:rsidRPr="00415E0C">
        <w:t>(Dz. U. z 2003 r. Nr 169, poz. 1650</w:t>
      </w:r>
      <w:r w:rsidR="00E126FB">
        <w:t xml:space="preserve"> </w:t>
      </w:r>
      <w:r w:rsidR="00E126FB" w:rsidRPr="00415E0C">
        <w:t>z późn. zmianami</w:t>
      </w:r>
      <w:r w:rsidRPr="00415E0C">
        <w:t>)</w:t>
      </w:r>
    </w:p>
    <w:p w14:paraId="10E83635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Rozporządzenie Ministra Gospodarki z dnia 20 września 2001 r. w sprawie bezpieczeństwa i higieny pracy podczas eksploatacji maszyn i innych urządzeń technicznych do robót ziemnych, budowlanych i drogowych (Dz. U. z 2001 r. Nr 118, poz. 1263)</w:t>
      </w:r>
    </w:p>
    <w:p w14:paraId="377444FA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Rozporządzenie Rady Ministrów z dnia 7 grudnia 2012 r. w sprawie rodzajów urządzeń technicznych podlegających dozorowi technicznemu (Dz. U. z 2012 r. poz. 1468</w:t>
      </w:r>
      <w:r w:rsidR="00E126FB">
        <w:t xml:space="preserve"> </w:t>
      </w:r>
      <w:r w:rsidR="00E126FB" w:rsidRPr="00415E0C">
        <w:t>z późn. zmianami</w:t>
      </w:r>
      <w:r w:rsidRPr="00415E0C">
        <w:t>)</w:t>
      </w:r>
    </w:p>
    <w:p w14:paraId="02870DBB" w14:textId="77777777" w:rsidR="00B03414" w:rsidRPr="00415E0C" w:rsidRDefault="00B03414" w:rsidP="00465EDF">
      <w:pPr>
        <w:numPr>
          <w:ilvl w:val="0"/>
          <w:numId w:val="3"/>
        </w:numPr>
        <w:tabs>
          <w:tab w:val="clear" w:pos="360"/>
          <w:tab w:val="num" w:pos="720"/>
        </w:tabs>
        <w:ind w:left="720"/>
        <w:jc w:val="both"/>
      </w:pPr>
      <w:r w:rsidRPr="00415E0C">
        <w:t>Rozporządzenie Ministra Infrastruktury z dnia 6 lutego 2003 r. w sprawie bezpieczeństwa i higieny pracy podczas wykonywania robót budowlanych  (Dz. U. z 2003 r. Nr 47, poz. 401</w:t>
      </w:r>
      <w:r w:rsidR="00E126FB" w:rsidRPr="00E126FB">
        <w:t xml:space="preserve"> </w:t>
      </w:r>
      <w:r w:rsidR="00E126FB" w:rsidRPr="00415E0C">
        <w:t>z późn. zmianami</w:t>
      </w:r>
      <w:r w:rsidRPr="00415E0C">
        <w:t xml:space="preserve">). </w:t>
      </w:r>
    </w:p>
    <w:p w14:paraId="1226696C" w14:textId="77777777" w:rsidR="00B03414" w:rsidRPr="00247A81" w:rsidRDefault="00B03414" w:rsidP="00B03414">
      <w:pPr>
        <w:rPr>
          <w:iCs/>
          <w:color w:val="FF0000"/>
        </w:rPr>
      </w:pPr>
    </w:p>
    <w:p w14:paraId="66A70756" w14:textId="77777777" w:rsidR="00B03414" w:rsidRDefault="00B03414" w:rsidP="00B03414">
      <w:pPr>
        <w:rPr>
          <w:iCs/>
          <w:color w:val="FF0000"/>
        </w:rPr>
      </w:pPr>
    </w:p>
    <w:p w14:paraId="30D15A71" w14:textId="77777777" w:rsidR="00E75CCE" w:rsidRDefault="00E75CCE" w:rsidP="00B03414">
      <w:pPr>
        <w:rPr>
          <w:iCs/>
          <w:color w:val="FF0000"/>
        </w:rPr>
      </w:pPr>
    </w:p>
    <w:p w14:paraId="6A875F9D" w14:textId="77777777" w:rsidR="00E75CCE" w:rsidRDefault="00E75CCE" w:rsidP="00B03414">
      <w:pPr>
        <w:rPr>
          <w:iCs/>
          <w:color w:val="FF0000"/>
        </w:rPr>
      </w:pPr>
    </w:p>
    <w:p w14:paraId="666BFD93" w14:textId="77777777" w:rsidR="00E75CCE" w:rsidRDefault="00E75CCE" w:rsidP="00B03414">
      <w:pPr>
        <w:rPr>
          <w:iCs/>
          <w:color w:val="FF0000"/>
        </w:rPr>
      </w:pPr>
    </w:p>
    <w:p w14:paraId="57EBCDB0" w14:textId="77777777" w:rsidR="00E75CCE" w:rsidRDefault="00E75CCE" w:rsidP="00B03414">
      <w:pPr>
        <w:rPr>
          <w:iCs/>
          <w:color w:val="FF0000"/>
        </w:rPr>
      </w:pPr>
    </w:p>
    <w:p w14:paraId="0C3EB840" w14:textId="77777777" w:rsidR="00E75CCE" w:rsidRDefault="00E75CCE" w:rsidP="00B03414">
      <w:pPr>
        <w:rPr>
          <w:iCs/>
          <w:color w:val="FF0000"/>
        </w:rPr>
      </w:pPr>
    </w:p>
    <w:p w14:paraId="5D2F2486" w14:textId="77777777" w:rsidR="00E75CCE" w:rsidRDefault="00E75CCE" w:rsidP="00B03414">
      <w:pPr>
        <w:rPr>
          <w:iCs/>
          <w:color w:val="FF0000"/>
        </w:rPr>
      </w:pPr>
    </w:p>
    <w:p w14:paraId="74990823" w14:textId="77777777" w:rsidR="00E126FB" w:rsidRDefault="00E126FB" w:rsidP="00B03414">
      <w:pPr>
        <w:rPr>
          <w:iCs/>
          <w:color w:val="FF0000"/>
        </w:rPr>
      </w:pPr>
    </w:p>
    <w:p w14:paraId="2DDA104A" w14:textId="77777777" w:rsidR="00E75CCE" w:rsidRDefault="00E75CCE" w:rsidP="00B03414">
      <w:pPr>
        <w:rPr>
          <w:iCs/>
          <w:color w:val="FF0000"/>
        </w:rPr>
      </w:pPr>
    </w:p>
    <w:p w14:paraId="21AFBE2D" w14:textId="77777777" w:rsidR="00AF46EE" w:rsidRDefault="00AF46EE" w:rsidP="00B03414">
      <w:pPr>
        <w:rPr>
          <w:iCs/>
          <w:color w:val="FF0000"/>
        </w:rPr>
      </w:pPr>
    </w:p>
    <w:p w14:paraId="6E1F8F46" w14:textId="77777777" w:rsidR="00AF46EE" w:rsidRDefault="00AF46EE" w:rsidP="00B03414">
      <w:pPr>
        <w:rPr>
          <w:iCs/>
          <w:color w:val="FF0000"/>
        </w:rPr>
      </w:pPr>
    </w:p>
    <w:p w14:paraId="4BC862D8" w14:textId="77777777" w:rsidR="00AF46EE" w:rsidRDefault="00AF46EE" w:rsidP="00B03414">
      <w:pPr>
        <w:rPr>
          <w:iCs/>
          <w:color w:val="FF0000"/>
        </w:rPr>
      </w:pPr>
    </w:p>
    <w:p w14:paraId="6184E064" w14:textId="77777777" w:rsidR="00AF46EE" w:rsidRDefault="00AF46EE" w:rsidP="00B03414">
      <w:pPr>
        <w:rPr>
          <w:iCs/>
          <w:color w:val="FF0000"/>
        </w:rPr>
      </w:pPr>
    </w:p>
    <w:p w14:paraId="41A15A0F" w14:textId="77777777" w:rsidR="00E2712D" w:rsidRDefault="00E2712D" w:rsidP="00B03414">
      <w:pPr>
        <w:rPr>
          <w:iCs/>
          <w:color w:val="FF0000"/>
        </w:rPr>
      </w:pPr>
    </w:p>
    <w:p w14:paraId="6608C358" w14:textId="77777777" w:rsidR="006D2BE5" w:rsidRDefault="006D2BE5" w:rsidP="006D2BE5">
      <w:pPr>
        <w:pStyle w:val="Nagwek1"/>
      </w:pPr>
      <w:bookmarkStart w:id="67" w:name="_Toc73798240"/>
      <w:r>
        <w:t>CZĘŚĆ RYSUNKOWA</w:t>
      </w:r>
      <w:bookmarkEnd w:id="67"/>
    </w:p>
    <w:p w14:paraId="793AF543" w14:textId="2114BE3E" w:rsidR="00FA17F5" w:rsidRPr="00FA17F5" w:rsidRDefault="00FA17F5" w:rsidP="00894A1E">
      <w:pPr>
        <w:pStyle w:val="Nagwek1"/>
        <w:numPr>
          <w:ilvl w:val="0"/>
          <w:numId w:val="0"/>
        </w:numPr>
        <w:ind w:left="360"/>
        <w:jc w:val="both"/>
      </w:pPr>
    </w:p>
    <w:sectPr w:rsidR="00FA17F5" w:rsidRPr="00FA17F5" w:rsidSect="00BC5F03">
      <w:footerReference w:type="defaul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2404EA" w14:textId="77777777" w:rsidR="00832DF1" w:rsidRDefault="00832DF1">
      <w:r>
        <w:separator/>
      </w:r>
    </w:p>
  </w:endnote>
  <w:endnote w:type="continuationSeparator" w:id="0">
    <w:p w14:paraId="4F1FEF75" w14:textId="77777777" w:rsidR="00832DF1" w:rsidRDefault="00832D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03551290"/>
      <w:docPartObj>
        <w:docPartGallery w:val="Page Numbers (Bottom of Page)"/>
        <w:docPartUnique/>
      </w:docPartObj>
    </w:sdtPr>
    <w:sdtEndPr/>
    <w:sdtContent>
      <w:p w14:paraId="38F2BC76" w14:textId="77777777" w:rsidR="006C7413" w:rsidRDefault="006C741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5334CD36" w14:textId="77777777" w:rsidR="006C7413" w:rsidRDefault="006C741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246CE2" w14:textId="77777777" w:rsidR="00832DF1" w:rsidRDefault="00832DF1">
      <w:r>
        <w:separator/>
      </w:r>
    </w:p>
  </w:footnote>
  <w:footnote w:type="continuationSeparator" w:id="0">
    <w:p w14:paraId="404BE357" w14:textId="77777777" w:rsidR="00832DF1" w:rsidRDefault="00832D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C47A8"/>
    <w:multiLevelType w:val="singleLevel"/>
    <w:tmpl w:val="7BBEA4EA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" w15:restartNumberingAfterBreak="0">
    <w:nsid w:val="05BB1096"/>
    <w:multiLevelType w:val="hybridMultilevel"/>
    <w:tmpl w:val="E6CA5C5E"/>
    <w:lvl w:ilvl="0" w:tplc="7BBEA4EA">
      <w:numFmt w:val="bullet"/>
      <w:lvlText w:val="-"/>
      <w:lvlJc w:val="left"/>
      <w:pPr>
        <w:ind w:left="1128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8" w:hanging="360"/>
      </w:pPr>
      <w:rPr>
        <w:rFonts w:ascii="Wingdings" w:hAnsi="Wingdings" w:hint="default"/>
      </w:rPr>
    </w:lvl>
  </w:abstractNum>
  <w:abstractNum w:abstractNumId="2" w15:restartNumberingAfterBreak="0">
    <w:nsid w:val="37060CEC"/>
    <w:multiLevelType w:val="hybridMultilevel"/>
    <w:tmpl w:val="EC0AE9C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0B58CC"/>
    <w:multiLevelType w:val="singleLevel"/>
    <w:tmpl w:val="B37AFC1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4" w15:restartNumberingAfterBreak="0">
    <w:nsid w:val="39867B83"/>
    <w:multiLevelType w:val="hybridMultilevel"/>
    <w:tmpl w:val="E05CDA8C"/>
    <w:lvl w:ilvl="0" w:tplc="04150017">
      <w:start w:val="1"/>
      <w:numFmt w:val="lowerLetter"/>
      <w:lvlText w:val="%1)"/>
      <w:lvlJc w:val="left"/>
      <w:pPr>
        <w:ind w:left="1447" w:hanging="360"/>
      </w:pPr>
    </w:lvl>
    <w:lvl w:ilvl="1" w:tplc="04150019">
      <w:start w:val="1"/>
      <w:numFmt w:val="lowerLetter"/>
      <w:lvlText w:val="%2."/>
      <w:lvlJc w:val="left"/>
      <w:pPr>
        <w:ind w:left="2167" w:hanging="360"/>
      </w:pPr>
    </w:lvl>
    <w:lvl w:ilvl="2" w:tplc="0415001B" w:tentative="1">
      <w:start w:val="1"/>
      <w:numFmt w:val="lowerRoman"/>
      <w:lvlText w:val="%3."/>
      <w:lvlJc w:val="right"/>
      <w:pPr>
        <w:ind w:left="2887" w:hanging="180"/>
      </w:pPr>
    </w:lvl>
    <w:lvl w:ilvl="3" w:tplc="0415000F" w:tentative="1">
      <w:start w:val="1"/>
      <w:numFmt w:val="decimal"/>
      <w:lvlText w:val="%4."/>
      <w:lvlJc w:val="left"/>
      <w:pPr>
        <w:ind w:left="3607" w:hanging="360"/>
      </w:pPr>
    </w:lvl>
    <w:lvl w:ilvl="4" w:tplc="04150019" w:tentative="1">
      <w:start w:val="1"/>
      <w:numFmt w:val="lowerLetter"/>
      <w:lvlText w:val="%5."/>
      <w:lvlJc w:val="left"/>
      <w:pPr>
        <w:ind w:left="4327" w:hanging="360"/>
      </w:pPr>
    </w:lvl>
    <w:lvl w:ilvl="5" w:tplc="0415001B" w:tentative="1">
      <w:start w:val="1"/>
      <w:numFmt w:val="lowerRoman"/>
      <w:lvlText w:val="%6."/>
      <w:lvlJc w:val="right"/>
      <w:pPr>
        <w:ind w:left="5047" w:hanging="180"/>
      </w:pPr>
    </w:lvl>
    <w:lvl w:ilvl="6" w:tplc="0415000F" w:tentative="1">
      <w:start w:val="1"/>
      <w:numFmt w:val="decimal"/>
      <w:lvlText w:val="%7."/>
      <w:lvlJc w:val="left"/>
      <w:pPr>
        <w:ind w:left="5767" w:hanging="360"/>
      </w:pPr>
    </w:lvl>
    <w:lvl w:ilvl="7" w:tplc="04150019" w:tentative="1">
      <w:start w:val="1"/>
      <w:numFmt w:val="lowerLetter"/>
      <w:lvlText w:val="%8."/>
      <w:lvlJc w:val="left"/>
      <w:pPr>
        <w:ind w:left="6487" w:hanging="360"/>
      </w:pPr>
    </w:lvl>
    <w:lvl w:ilvl="8" w:tplc="0415001B" w:tentative="1">
      <w:start w:val="1"/>
      <w:numFmt w:val="lowerRoman"/>
      <w:lvlText w:val="%9."/>
      <w:lvlJc w:val="right"/>
      <w:pPr>
        <w:ind w:left="7207" w:hanging="180"/>
      </w:pPr>
    </w:lvl>
  </w:abstractNum>
  <w:abstractNum w:abstractNumId="5" w15:restartNumberingAfterBreak="0">
    <w:nsid w:val="3A4F2A2B"/>
    <w:multiLevelType w:val="hybridMultilevel"/>
    <w:tmpl w:val="E05CDA8C"/>
    <w:lvl w:ilvl="0" w:tplc="04150017">
      <w:start w:val="1"/>
      <w:numFmt w:val="lowerLetter"/>
      <w:lvlText w:val="%1)"/>
      <w:lvlJc w:val="left"/>
      <w:pPr>
        <w:ind w:left="1447" w:hanging="360"/>
      </w:pPr>
    </w:lvl>
    <w:lvl w:ilvl="1" w:tplc="04150019">
      <w:start w:val="1"/>
      <w:numFmt w:val="lowerLetter"/>
      <w:lvlText w:val="%2."/>
      <w:lvlJc w:val="left"/>
      <w:pPr>
        <w:ind w:left="2167" w:hanging="360"/>
      </w:pPr>
    </w:lvl>
    <w:lvl w:ilvl="2" w:tplc="0415001B" w:tentative="1">
      <w:start w:val="1"/>
      <w:numFmt w:val="lowerRoman"/>
      <w:lvlText w:val="%3."/>
      <w:lvlJc w:val="right"/>
      <w:pPr>
        <w:ind w:left="2887" w:hanging="180"/>
      </w:pPr>
    </w:lvl>
    <w:lvl w:ilvl="3" w:tplc="0415000F" w:tentative="1">
      <w:start w:val="1"/>
      <w:numFmt w:val="decimal"/>
      <w:lvlText w:val="%4."/>
      <w:lvlJc w:val="left"/>
      <w:pPr>
        <w:ind w:left="3607" w:hanging="360"/>
      </w:pPr>
    </w:lvl>
    <w:lvl w:ilvl="4" w:tplc="04150019" w:tentative="1">
      <w:start w:val="1"/>
      <w:numFmt w:val="lowerLetter"/>
      <w:lvlText w:val="%5."/>
      <w:lvlJc w:val="left"/>
      <w:pPr>
        <w:ind w:left="4327" w:hanging="360"/>
      </w:pPr>
    </w:lvl>
    <w:lvl w:ilvl="5" w:tplc="0415001B" w:tentative="1">
      <w:start w:val="1"/>
      <w:numFmt w:val="lowerRoman"/>
      <w:lvlText w:val="%6."/>
      <w:lvlJc w:val="right"/>
      <w:pPr>
        <w:ind w:left="5047" w:hanging="180"/>
      </w:pPr>
    </w:lvl>
    <w:lvl w:ilvl="6" w:tplc="0415000F" w:tentative="1">
      <w:start w:val="1"/>
      <w:numFmt w:val="decimal"/>
      <w:lvlText w:val="%7."/>
      <w:lvlJc w:val="left"/>
      <w:pPr>
        <w:ind w:left="5767" w:hanging="360"/>
      </w:pPr>
    </w:lvl>
    <w:lvl w:ilvl="7" w:tplc="04150019" w:tentative="1">
      <w:start w:val="1"/>
      <w:numFmt w:val="lowerLetter"/>
      <w:lvlText w:val="%8."/>
      <w:lvlJc w:val="left"/>
      <w:pPr>
        <w:ind w:left="6487" w:hanging="360"/>
      </w:pPr>
    </w:lvl>
    <w:lvl w:ilvl="8" w:tplc="0415001B" w:tentative="1">
      <w:start w:val="1"/>
      <w:numFmt w:val="lowerRoman"/>
      <w:lvlText w:val="%9."/>
      <w:lvlJc w:val="right"/>
      <w:pPr>
        <w:ind w:left="7207" w:hanging="180"/>
      </w:pPr>
    </w:lvl>
  </w:abstractNum>
  <w:abstractNum w:abstractNumId="6" w15:restartNumberingAfterBreak="0">
    <w:nsid w:val="3E9340CA"/>
    <w:multiLevelType w:val="hybridMultilevel"/>
    <w:tmpl w:val="724A09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535982"/>
    <w:multiLevelType w:val="hybridMultilevel"/>
    <w:tmpl w:val="4CC6DB7E"/>
    <w:lvl w:ilvl="0" w:tplc="2B665746">
      <w:start w:val="1"/>
      <w:numFmt w:val="bullet"/>
      <w:lvlText w:val="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69182E"/>
    <w:multiLevelType w:val="multilevel"/>
    <w:tmpl w:val="E0BE8EA2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E711156"/>
    <w:multiLevelType w:val="hybridMultilevel"/>
    <w:tmpl w:val="BA90BA9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D76429C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7E41D1"/>
    <w:multiLevelType w:val="hybridMultilevel"/>
    <w:tmpl w:val="9B6AAAD6"/>
    <w:lvl w:ilvl="0" w:tplc="FFFFFFFF">
      <w:start w:val="1"/>
      <w:numFmt w:val="lowerLetter"/>
      <w:lvlText w:val="%1)"/>
      <w:lvlJc w:val="left"/>
      <w:pPr>
        <w:tabs>
          <w:tab w:val="num" w:pos="2418"/>
        </w:tabs>
        <w:ind w:left="2418" w:hanging="360"/>
      </w:pPr>
      <w:rPr>
        <w:rFonts w:hint="default"/>
      </w:rPr>
    </w:lvl>
    <w:lvl w:ilvl="1" w:tplc="8078FEC2">
      <w:start w:val="2"/>
      <w:numFmt w:val="decimal"/>
      <w:lvlText w:val="%2."/>
      <w:lvlJc w:val="left"/>
      <w:pPr>
        <w:tabs>
          <w:tab w:val="num" w:pos="3138"/>
        </w:tabs>
        <w:ind w:left="31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3858"/>
        </w:tabs>
        <w:ind w:left="385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578"/>
        </w:tabs>
        <w:ind w:left="457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5298"/>
        </w:tabs>
        <w:ind w:left="529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6018"/>
        </w:tabs>
        <w:ind w:left="601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738"/>
        </w:tabs>
        <w:ind w:left="673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7458"/>
        </w:tabs>
        <w:ind w:left="745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8178"/>
        </w:tabs>
        <w:ind w:left="8178" w:hanging="180"/>
      </w:pPr>
    </w:lvl>
  </w:abstractNum>
  <w:abstractNum w:abstractNumId="11" w15:restartNumberingAfterBreak="0">
    <w:nsid w:val="56BA5BBB"/>
    <w:multiLevelType w:val="hybridMultilevel"/>
    <w:tmpl w:val="E05CDA8C"/>
    <w:lvl w:ilvl="0" w:tplc="04150017">
      <w:start w:val="1"/>
      <w:numFmt w:val="lowerLetter"/>
      <w:lvlText w:val="%1)"/>
      <w:lvlJc w:val="left"/>
      <w:pPr>
        <w:ind w:left="1447" w:hanging="360"/>
      </w:pPr>
    </w:lvl>
    <w:lvl w:ilvl="1" w:tplc="04150019">
      <w:start w:val="1"/>
      <w:numFmt w:val="lowerLetter"/>
      <w:lvlText w:val="%2."/>
      <w:lvlJc w:val="left"/>
      <w:pPr>
        <w:ind w:left="2167" w:hanging="360"/>
      </w:pPr>
    </w:lvl>
    <w:lvl w:ilvl="2" w:tplc="0415001B" w:tentative="1">
      <w:start w:val="1"/>
      <w:numFmt w:val="lowerRoman"/>
      <w:lvlText w:val="%3."/>
      <w:lvlJc w:val="right"/>
      <w:pPr>
        <w:ind w:left="2887" w:hanging="180"/>
      </w:pPr>
    </w:lvl>
    <w:lvl w:ilvl="3" w:tplc="0415000F" w:tentative="1">
      <w:start w:val="1"/>
      <w:numFmt w:val="decimal"/>
      <w:lvlText w:val="%4."/>
      <w:lvlJc w:val="left"/>
      <w:pPr>
        <w:ind w:left="3607" w:hanging="360"/>
      </w:pPr>
    </w:lvl>
    <w:lvl w:ilvl="4" w:tplc="04150019" w:tentative="1">
      <w:start w:val="1"/>
      <w:numFmt w:val="lowerLetter"/>
      <w:lvlText w:val="%5."/>
      <w:lvlJc w:val="left"/>
      <w:pPr>
        <w:ind w:left="4327" w:hanging="360"/>
      </w:pPr>
    </w:lvl>
    <w:lvl w:ilvl="5" w:tplc="0415001B" w:tentative="1">
      <w:start w:val="1"/>
      <w:numFmt w:val="lowerRoman"/>
      <w:lvlText w:val="%6."/>
      <w:lvlJc w:val="right"/>
      <w:pPr>
        <w:ind w:left="5047" w:hanging="180"/>
      </w:pPr>
    </w:lvl>
    <w:lvl w:ilvl="6" w:tplc="0415000F" w:tentative="1">
      <w:start w:val="1"/>
      <w:numFmt w:val="decimal"/>
      <w:lvlText w:val="%7."/>
      <w:lvlJc w:val="left"/>
      <w:pPr>
        <w:ind w:left="5767" w:hanging="360"/>
      </w:pPr>
    </w:lvl>
    <w:lvl w:ilvl="7" w:tplc="04150019" w:tentative="1">
      <w:start w:val="1"/>
      <w:numFmt w:val="lowerLetter"/>
      <w:lvlText w:val="%8."/>
      <w:lvlJc w:val="left"/>
      <w:pPr>
        <w:ind w:left="6487" w:hanging="360"/>
      </w:pPr>
    </w:lvl>
    <w:lvl w:ilvl="8" w:tplc="0415001B" w:tentative="1">
      <w:start w:val="1"/>
      <w:numFmt w:val="lowerRoman"/>
      <w:lvlText w:val="%9."/>
      <w:lvlJc w:val="right"/>
      <w:pPr>
        <w:ind w:left="7207" w:hanging="180"/>
      </w:pPr>
    </w:lvl>
  </w:abstractNum>
  <w:abstractNum w:abstractNumId="12" w15:restartNumberingAfterBreak="0">
    <w:nsid w:val="598C12D6"/>
    <w:multiLevelType w:val="hybridMultilevel"/>
    <w:tmpl w:val="E05CDA8C"/>
    <w:lvl w:ilvl="0" w:tplc="04150017">
      <w:start w:val="1"/>
      <w:numFmt w:val="lowerLetter"/>
      <w:lvlText w:val="%1)"/>
      <w:lvlJc w:val="left"/>
      <w:pPr>
        <w:ind w:left="1447" w:hanging="360"/>
      </w:pPr>
    </w:lvl>
    <w:lvl w:ilvl="1" w:tplc="04150019">
      <w:start w:val="1"/>
      <w:numFmt w:val="lowerLetter"/>
      <w:lvlText w:val="%2."/>
      <w:lvlJc w:val="left"/>
      <w:pPr>
        <w:ind w:left="2167" w:hanging="360"/>
      </w:pPr>
    </w:lvl>
    <w:lvl w:ilvl="2" w:tplc="0415001B" w:tentative="1">
      <w:start w:val="1"/>
      <w:numFmt w:val="lowerRoman"/>
      <w:lvlText w:val="%3."/>
      <w:lvlJc w:val="right"/>
      <w:pPr>
        <w:ind w:left="2887" w:hanging="180"/>
      </w:pPr>
    </w:lvl>
    <w:lvl w:ilvl="3" w:tplc="0415000F" w:tentative="1">
      <w:start w:val="1"/>
      <w:numFmt w:val="decimal"/>
      <w:lvlText w:val="%4."/>
      <w:lvlJc w:val="left"/>
      <w:pPr>
        <w:ind w:left="3607" w:hanging="360"/>
      </w:pPr>
    </w:lvl>
    <w:lvl w:ilvl="4" w:tplc="04150019" w:tentative="1">
      <w:start w:val="1"/>
      <w:numFmt w:val="lowerLetter"/>
      <w:lvlText w:val="%5."/>
      <w:lvlJc w:val="left"/>
      <w:pPr>
        <w:ind w:left="4327" w:hanging="360"/>
      </w:pPr>
    </w:lvl>
    <w:lvl w:ilvl="5" w:tplc="0415001B" w:tentative="1">
      <w:start w:val="1"/>
      <w:numFmt w:val="lowerRoman"/>
      <w:lvlText w:val="%6."/>
      <w:lvlJc w:val="right"/>
      <w:pPr>
        <w:ind w:left="5047" w:hanging="180"/>
      </w:pPr>
    </w:lvl>
    <w:lvl w:ilvl="6" w:tplc="0415000F" w:tentative="1">
      <w:start w:val="1"/>
      <w:numFmt w:val="decimal"/>
      <w:lvlText w:val="%7."/>
      <w:lvlJc w:val="left"/>
      <w:pPr>
        <w:ind w:left="5767" w:hanging="360"/>
      </w:pPr>
    </w:lvl>
    <w:lvl w:ilvl="7" w:tplc="04150019" w:tentative="1">
      <w:start w:val="1"/>
      <w:numFmt w:val="lowerLetter"/>
      <w:lvlText w:val="%8."/>
      <w:lvlJc w:val="left"/>
      <w:pPr>
        <w:ind w:left="6487" w:hanging="360"/>
      </w:pPr>
    </w:lvl>
    <w:lvl w:ilvl="8" w:tplc="0415001B" w:tentative="1">
      <w:start w:val="1"/>
      <w:numFmt w:val="lowerRoman"/>
      <w:lvlText w:val="%9."/>
      <w:lvlJc w:val="right"/>
      <w:pPr>
        <w:ind w:left="7207" w:hanging="180"/>
      </w:pPr>
    </w:lvl>
  </w:abstractNum>
  <w:abstractNum w:abstractNumId="13" w15:restartNumberingAfterBreak="0">
    <w:nsid w:val="59931E5D"/>
    <w:multiLevelType w:val="hybridMultilevel"/>
    <w:tmpl w:val="7E9E07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E36642"/>
    <w:multiLevelType w:val="hybridMultilevel"/>
    <w:tmpl w:val="E05CDA8C"/>
    <w:lvl w:ilvl="0" w:tplc="04150017">
      <w:start w:val="1"/>
      <w:numFmt w:val="lowerLetter"/>
      <w:lvlText w:val="%1)"/>
      <w:lvlJc w:val="left"/>
      <w:pPr>
        <w:ind w:left="1447" w:hanging="360"/>
      </w:pPr>
    </w:lvl>
    <w:lvl w:ilvl="1" w:tplc="04150019">
      <w:start w:val="1"/>
      <w:numFmt w:val="lowerLetter"/>
      <w:lvlText w:val="%2."/>
      <w:lvlJc w:val="left"/>
      <w:pPr>
        <w:ind w:left="2167" w:hanging="360"/>
      </w:pPr>
    </w:lvl>
    <w:lvl w:ilvl="2" w:tplc="0415001B" w:tentative="1">
      <w:start w:val="1"/>
      <w:numFmt w:val="lowerRoman"/>
      <w:lvlText w:val="%3."/>
      <w:lvlJc w:val="right"/>
      <w:pPr>
        <w:ind w:left="2887" w:hanging="180"/>
      </w:pPr>
    </w:lvl>
    <w:lvl w:ilvl="3" w:tplc="0415000F" w:tentative="1">
      <w:start w:val="1"/>
      <w:numFmt w:val="decimal"/>
      <w:lvlText w:val="%4."/>
      <w:lvlJc w:val="left"/>
      <w:pPr>
        <w:ind w:left="3607" w:hanging="360"/>
      </w:pPr>
    </w:lvl>
    <w:lvl w:ilvl="4" w:tplc="04150019" w:tentative="1">
      <w:start w:val="1"/>
      <w:numFmt w:val="lowerLetter"/>
      <w:lvlText w:val="%5."/>
      <w:lvlJc w:val="left"/>
      <w:pPr>
        <w:ind w:left="4327" w:hanging="360"/>
      </w:pPr>
    </w:lvl>
    <w:lvl w:ilvl="5" w:tplc="0415001B" w:tentative="1">
      <w:start w:val="1"/>
      <w:numFmt w:val="lowerRoman"/>
      <w:lvlText w:val="%6."/>
      <w:lvlJc w:val="right"/>
      <w:pPr>
        <w:ind w:left="5047" w:hanging="180"/>
      </w:pPr>
    </w:lvl>
    <w:lvl w:ilvl="6" w:tplc="0415000F" w:tentative="1">
      <w:start w:val="1"/>
      <w:numFmt w:val="decimal"/>
      <w:lvlText w:val="%7."/>
      <w:lvlJc w:val="left"/>
      <w:pPr>
        <w:ind w:left="5767" w:hanging="360"/>
      </w:pPr>
    </w:lvl>
    <w:lvl w:ilvl="7" w:tplc="04150019" w:tentative="1">
      <w:start w:val="1"/>
      <w:numFmt w:val="lowerLetter"/>
      <w:lvlText w:val="%8."/>
      <w:lvlJc w:val="left"/>
      <w:pPr>
        <w:ind w:left="6487" w:hanging="360"/>
      </w:pPr>
    </w:lvl>
    <w:lvl w:ilvl="8" w:tplc="0415001B" w:tentative="1">
      <w:start w:val="1"/>
      <w:numFmt w:val="lowerRoman"/>
      <w:lvlText w:val="%9."/>
      <w:lvlJc w:val="right"/>
      <w:pPr>
        <w:ind w:left="7207" w:hanging="180"/>
      </w:pPr>
    </w:lvl>
  </w:abstractNum>
  <w:abstractNum w:abstractNumId="15" w15:restartNumberingAfterBreak="0">
    <w:nsid w:val="621578E5"/>
    <w:multiLevelType w:val="hybridMultilevel"/>
    <w:tmpl w:val="9B14B3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5D7022"/>
    <w:multiLevelType w:val="hybridMultilevel"/>
    <w:tmpl w:val="E05CDA8C"/>
    <w:lvl w:ilvl="0" w:tplc="04150017">
      <w:start w:val="1"/>
      <w:numFmt w:val="lowerLetter"/>
      <w:lvlText w:val="%1)"/>
      <w:lvlJc w:val="left"/>
      <w:pPr>
        <w:ind w:left="1447" w:hanging="360"/>
      </w:pPr>
    </w:lvl>
    <w:lvl w:ilvl="1" w:tplc="04150019">
      <w:start w:val="1"/>
      <w:numFmt w:val="lowerLetter"/>
      <w:lvlText w:val="%2."/>
      <w:lvlJc w:val="left"/>
      <w:pPr>
        <w:ind w:left="2167" w:hanging="360"/>
      </w:pPr>
    </w:lvl>
    <w:lvl w:ilvl="2" w:tplc="0415001B" w:tentative="1">
      <w:start w:val="1"/>
      <w:numFmt w:val="lowerRoman"/>
      <w:lvlText w:val="%3."/>
      <w:lvlJc w:val="right"/>
      <w:pPr>
        <w:ind w:left="2887" w:hanging="180"/>
      </w:pPr>
    </w:lvl>
    <w:lvl w:ilvl="3" w:tplc="0415000F" w:tentative="1">
      <w:start w:val="1"/>
      <w:numFmt w:val="decimal"/>
      <w:lvlText w:val="%4."/>
      <w:lvlJc w:val="left"/>
      <w:pPr>
        <w:ind w:left="3607" w:hanging="360"/>
      </w:pPr>
    </w:lvl>
    <w:lvl w:ilvl="4" w:tplc="04150019" w:tentative="1">
      <w:start w:val="1"/>
      <w:numFmt w:val="lowerLetter"/>
      <w:lvlText w:val="%5."/>
      <w:lvlJc w:val="left"/>
      <w:pPr>
        <w:ind w:left="4327" w:hanging="360"/>
      </w:pPr>
    </w:lvl>
    <w:lvl w:ilvl="5" w:tplc="0415001B" w:tentative="1">
      <w:start w:val="1"/>
      <w:numFmt w:val="lowerRoman"/>
      <w:lvlText w:val="%6."/>
      <w:lvlJc w:val="right"/>
      <w:pPr>
        <w:ind w:left="5047" w:hanging="180"/>
      </w:pPr>
    </w:lvl>
    <w:lvl w:ilvl="6" w:tplc="0415000F" w:tentative="1">
      <w:start w:val="1"/>
      <w:numFmt w:val="decimal"/>
      <w:lvlText w:val="%7."/>
      <w:lvlJc w:val="left"/>
      <w:pPr>
        <w:ind w:left="5767" w:hanging="360"/>
      </w:pPr>
    </w:lvl>
    <w:lvl w:ilvl="7" w:tplc="04150019" w:tentative="1">
      <w:start w:val="1"/>
      <w:numFmt w:val="lowerLetter"/>
      <w:lvlText w:val="%8."/>
      <w:lvlJc w:val="left"/>
      <w:pPr>
        <w:ind w:left="6487" w:hanging="360"/>
      </w:pPr>
    </w:lvl>
    <w:lvl w:ilvl="8" w:tplc="0415001B" w:tentative="1">
      <w:start w:val="1"/>
      <w:numFmt w:val="lowerRoman"/>
      <w:lvlText w:val="%9."/>
      <w:lvlJc w:val="right"/>
      <w:pPr>
        <w:ind w:left="7207" w:hanging="180"/>
      </w:pPr>
    </w:lvl>
  </w:abstractNum>
  <w:abstractNum w:abstractNumId="17" w15:restartNumberingAfterBreak="0">
    <w:nsid w:val="68B711BF"/>
    <w:multiLevelType w:val="hybridMultilevel"/>
    <w:tmpl w:val="1034F154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3"/>
  </w:num>
  <w:num w:numId="4">
    <w:abstractNumId w:val="10"/>
  </w:num>
  <w:num w:numId="5">
    <w:abstractNumId w:val="11"/>
  </w:num>
  <w:num w:numId="6">
    <w:abstractNumId w:val="8"/>
  </w:num>
  <w:num w:numId="7">
    <w:abstractNumId w:val="1"/>
  </w:num>
  <w:num w:numId="8">
    <w:abstractNumId w:val="7"/>
  </w:num>
  <w:num w:numId="9">
    <w:abstractNumId w:val="4"/>
  </w:num>
  <w:num w:numId="10">
    <w:abstractNumId w:val="2"/>
  </w:num>
  <w:num w:numId="11">
    <w:abstractNumId w:val="12"/>
  </w:num>
  <w:num w:numId="12">
    <w:abstractNumId w:val="17"/>
  </w:num>
  <w:num w:numId="13">
    <w:abstractNumId w:val="13"/>
  </w:num>
  <w:num w:numId="14">
    <w:abstractNumId w:val="15"/>
  </w:num>
  <w:num w:numId="15">
    <w:abstractNumId w:val="14"/>
  </w:num>
  <w:num w:numId="16">
    <w:abstractNumId w:val="8"/>
  </w:num>
  <w:num w:numId="17">
    <w:abstractNumId w:val="16"/>
  </w:num>
  <w:num w:numId="18">
    <w:abstractNumId w:val="5"/>
  </w:num>
  <w:num w:numId="19">
    <w:abstractNumId w:val="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758"/>
    <w:rsid w:val="000036C8"/>
    <w:rsid w:val="0000454F"/>
    <w:rsid w:val="00005585"/>
    <w:rsid w:val="00007618"/>
    <w:rsid w:val="0001053E"/>
    <w:rsid w:val="000107AE"/>
    <w:rsid w:val="00013996"/>
    <w:rsid w:val="00015C45"/>
    <w:rsid w:val="00017542"/>
    <w:rsid w:val="00020377"/>
    <w:rsid w:val="00020B2F"/>
    <w:rsid w:val="00020F93"/>
    <w:rsid w:val="00022605"/>
    <w:rsid w:val="0002348F"/>
    <w:rsid w:val="000234CF"/>
    <w:rsid w:val="0002605C"/>
    <w:rsid w:val="00026860"/>
    <w:rsid w:val="00026AA0"/>
    <w:rsid w:val="00026F62"/>
    <w:rsid w:val="00031C1E"/>
    <w:rsid w:val="0003257E"/>
    <w:rsid w:val="0003279C"/>
    <w:rsid w:val="00033D1A"/>
    <w:rsid w:val="00033EF4"/>
    <w:rsid w:val="00035825"/>
    <w:rsid w:val="00035EF5"/>
    <w:rsid w:val="000366BD"/>
    <w:rsid w:val="00037707"/>
    <w:rsid w:val="00037732"/>
    <w:rsid w:val="00040A18"/>
    <w:rsid w:val="0004164F"/>
    <w:rsid w:val="00041B00"/>
    <w:rsid w:val="00042A73"/>
    <w:rsid w:val="00042AFD"/>
    <w:rsid w:val="000435CE"/>
    <w:rsid w:val="0004360D"/>
    <w:rsid w:val="00044F90"/>
    <w:rsid w:val="0004784E"/>
    <w:rsid w:val="00051C17"/>
    <w:rsid w:val="00052F04"/>
    <w:rsid w:val="00053863"/>
    <w:rsid w:val="00053A85"/>
    <w:rsid w:val="0005594C"/>
    <w:rsid w:val="00055CE5"/>
    <w:rsid w:val="00055E97"/>
    <w:rsid w:val="00061012"/>
    <w:rsid w:val="00061BE2"/>
    <w:rsid w:val="0006391D"/>
    <w:rsid w:val="00065F64"/>
    <w:rsid w:val="000663A0"/>
    <w:rsid w:val="00067E76"/>
    <w:rsid w:val="00071708"/>
    <w:rsid w:val="000717E1"/>
    <w:rsid w:val="000718BA"/>
    <w:rsid w:val="00071B03"/>
    <w:rsid w:val="00072492"/>
    <w:rsid w:val="00072C55"/>
    <w:rsid w:val="00073628"/>
    <w:rsid w:val="0007575E"/>
    <w:rsid w:val="00076D9C"/>
    <w:rsid w:val="00077D06"/>
    <w:rsid w:val="00080B2F"/>
    <w:rsid w:val="00080E4C"/>
    <w:rsid w:val="00082BF4"/>
    <w:rsid w:val="0008327F"/>
    <w:rsid w:val="00083CD8"/>
    <w:rsid w:val="000846B1"/>
    <w:rsid w:val="00087590"/>
    <w:rsid w:val="00087A1E"/>
    <w:rsid w:val="00090145"/>
    <w:rsid w:val="000937EA"/>
    <w:rsid w:val="00095353"/>
    <w:rsid w:val="000A0114"/>
    <w:rsid w:val="000A5A04"/>
    <w:rsid w:val="000B0245"/>
    <w:rsid w:val="000B090E"/>
    <w:rsid w:val="000B1F31"/>
    <w:rsid w:val="000B3023"/>
    <w:rsid w:val="000B3F95"/>
    <w:rsid w:val="000B4EC5"/>
    <w:rsid w:val="000B527A"/>
    <w:rsid w:val="000B6167"/>
    <w:rsid w:val="000B68E2"/>
    <w:rsid w:val="000C1013"/>
    <w:rsid w:val="000C3040"/>
    <w:rsid w:val="000C361D"/>
    <w:rsid w:val="000C3C76"/>
    <w:rsid w:val="000C5982"/>
    <w:rsid w:val="000C624C"/>
    <w:rsid w:val="000D0025"/>
    <w:rsid w:val="000D0D87"/>
    <w:rsid w:val="000D46F7"/>
    <w:rsid w:val="000D50A0"/>
    <w:rsid w:val="000D54BA"/>
    <w:rsid w:val="000D5760"/>
    <w:rsid w:val="000D7446"/>
    <w:rsid w:val="000D7970"/>
    <w:rsid w:val="000E1CBB"/>
    <w:rsid w:val="000E491B"/>
    <w:rsid w:val="000E59D0"/>
    <w:rsid w:val="000E6932"/>
    <w:rsid w:val="000E751C"/>
    <w:rsid w:val="000E7704"/>
    <w:rsid w:val="000F1D20"/>
    <w:rsid w:val="000F4011"/>
    <w:rsid w:val="000F4399"/>
    <w:rsid w:val="000F45E3"/>
    <w:rsid w:val="000F54C4"/>
    <w:rsid w:val="000F5C6C"/>
    <w:rsid w:val="000F7122"/>
    <w:rsid w:val="000F780B"/>
    <w:rsid w:val="00100D31"/>
    <w:rsid w:val="00101059"/>
    <w:rsid w:val="00101B3C"/>
    <w:rsid w:val="0010314D"/>
    <w:rsid w:val="00105301"/>
    <w:rsid w:val="00110BCD"/>
    <w:rsid w:val="00110FF6"/>
    <w:rsid w:val="00111844"/>
    <w:rsid w:val="00111CC2"/>
    <w:rsid w:val="00112CDB"/>
    <w:rsid w:val="001131B2"/>
    <w:rsid w:val="0011413E"/>
    <w:rsid w:val="00114286"/>
    <w:rsid w:val="00115309"/>
    <w:rsid w:val="001165E6"/>
    <w:rsid w:val="00122B6D"/>
    <w:rsid w:val="00122ED6"/>
    <w:rsid w:val="0012397C"/>
    <w:rsid w:val="00123F32"/>
    <w:rsid w:val="0012411D"/>
    <w:rsid w:val="00124B24"/>
    <w:rsid w:val="001251CA"/>
    <w:rsid w:val="00125382"/>
    <w:rsid w:val="001255E2"/>
    <w:rsid w:val="00130817"/>
    <w:rsid w:val="00132869"/>
    <w:rsid w:val="001364D1"/>
    <w:rsid w:val="00137F1D"/>
    <w:rsid w:val="001416F3"/>
    <w:rsid w:val="001418A2"/>
    <w:rsid w:val="00141A15"/>
    <w:rsid w:val="00141E25"/>
    <w:rsid w:val="001439F3"/>
    <w:rsid w:val="00147051"/>
    <w:rsid w:val="00153A9C"/>
    <w:rsid w:val="001609B3"/>
    <w:rsid w:val="00161771"/>
    <w:rsid w:val="0016180C"/>
    <w:rsid w:val="00163BA8"/>
    <w:rsid w:val="00165BB6"/>
    <w:rsid w:val="00165BC3"/>
    <w:rsid w:val="00166968"/>
    <w:rsid w:val="001674CD"/>
    <w:rsid w:val="00171A75"/>
    <w:rsid w:val="00172005"/>
    <w:rsid w:val="001725AD"/>
    <w:rsid w:val="001736BF"/>
    <w:rsid w:val="00174A7C"/>
    <w:rsid w:val="00176B7C"/>
    <w:rsid w:val="00176D45"/>
    <w:rsid w:val="00176F05"/>
    <w:rsid w:val="001771FA"/>
    <w:rsid w:val="0017759E"/>
    <w:rsid w:val="00177C1D"/>
    <w:rsid w:val="00180B8E"/>
    <w:rsid w:val="00182066"/>
    <w:rsid w:val="00184851"/>
    <w:rsid w:val="00185170"/>
    <w:rsid w:val="00185545"/>
    <w:rsid w:val="00185E21"/>
    <w:rsid w:val="001905CF"/>
    <w:rsid w:val="00191434"/>
    <w:rsid w:val="00194A26"/>
    <w:rsid w:val="0019533D"/>
    <w:rsid w:val="00196472"/>
    <w:rsid w:val="001A04C1"/>
    <w:rsid w:val="001A14F5"/>
    <w:rsid w:val="001A2D58"/>
    <w:rsid w:val="001A5ADF"/>
    <w:rsid w:val="001A62FF"/>
    <w:rsid w:val="001B0839"/>
    <w:rsid w:val="001B0B5C"/>
    <w:rsid w:val="001B3597"/>
    <w:rsid w:val="001B552F"/>
    <w:rsid w:val="001B5ACD"/>
    <w:rsid w:val="001B6315"/>
    <w:rsid w:val="001B6E1A"/>
    <w:rsid w:val="001B7AA3"/>
    <w:rsid w:val="001B7F99"/>
    <w:rsid w:val="001C2A1A"/>
    <w:rsid w:val="001C2CCD"/>
    <w:rsid w:val="001C74A7"/>
    <w:rsid w:val="001D025D"/>
    <w:rsid w:val="001D08E5"/>
    <w:rsid w:val="001D1351"/>
    <w:rsid w:val="001D26F7"/>
    <w:rsid w:val="001D5990"/>
    <w:rsid w:val="001D5BCE"/>
    <w:rsid w:val="001D65E9"/>
    <w:rsid w:val="001D799E"/>
    <w:rsid w:val="001E0613"/>
    <w:rsid w:val="001E0875"/>
    <w:rsid w:val="001E1512"/>
    <w:rsid w:val="001E2016"/>
    <w:rsid w:val="001E31F5"/>
    <w:rsid w:val="001E32B4"/>
    <w:rsid w:val="001E33B3"/>
    <w:rsid w:val="001E402A"/>
    <w:rsid w:val="001E5F0E"/>
    <w:rsid w:val="001E6055"/>
    <w:rsid w:val="001E6368"/>
    <w:rsid w:val="001E6DA1"/>
    <w:rsid w:val="001E6DF1"/>
    <w:rsid w:val="001F05D2"/>
    <w:rsid w:val="001F1454"/>
    <w:rsid w:val="001F25B3"/>
    <w:rsid w:val="001F2A48"/>
    <w:rsid w:val="001F41FC"/>
    <w:rsid w:val="001F42D1"/>
    <w:rsid w:val="001F445F"/>
    <w:rsid w:val="001F4F71"/>
    <w:rsid w:val="001F7455"/>
    <w:rsid w:val="001F7548"/>
    <w:rsid w:val="00203B85"/>
    <w:rsid w:val="00203DDE"/>
    <w:rsid w:val="00204BDA"/>
    <w:rsid w:val="00205C6E"/>
    <w:rsid w:val="00206565"/>
    <w:rsid w:val="0020704C"/>
    <w:rsid w:val="002100D7"/>
    <w:rsid w:val="00211067"/>
    <w:rsid w:val="00211A6A"/>
    <w:rsid w:val="0021273C"/>
    <w:rsid w:val="00213154"/>
    <w:rsid w:val="002131FC"/>
    <w:rsid w:val="002136B7"/>
    <w:rsid w:val="00213E00"/>
    <w:rsid w:val="002141AE"/>
    <w:rsid w:val="00214FAC"/>
    <w:rsid w:val="002151E3"/>
    <w:rsid w:val="00215E46"/>
    <w:rsid w:val="002163D2"/>
    <w:rsid w:val="00216838"/>
    <w:rsid w:val="00217230"/>
    <w:rsid w:val="00221B09"/>
    <w:rsid w:val="00223B08"/>
    <w:rsid w:val="00223DF0"/>
    <w:rsid w:val="002260F1"/>
    <w:rsid w:val="002270D0"/>
    <w:rsid w:val="00230782"/>
    <w:rsid w:val="00231113"/>
    <w:rsid w:val="0023205D"/>
    <w:rsid w:val="002329FF"/>
    <w:rsid w:val="00233051"/>
    <w:rsid w:val="00233EDF"/>
    <w:rsid w:val="00234369"/>
    <w:rsid w:val="00236455"/>
    <w:rsid w:val="00241727"/>
    <w:rsid w:val="002446F6"/>
    <w:rsid w:val="0024618C"/>
    <w:rsid w:val="00247A81"/>
    <w:rsid w:val="00254CD5"/>
    <w:rsid w:val="00255B43"/>
    <w:rsid w:val="00256CED"/>
    <w:rsid w:val="00260125"/>
    <w:rsid w:val="00261EF0"/>
    <w:rsid w:val="002679DA"/>
    <w:rsid w:val="002703F9"/>
    <w:rsid w:val="00271FB9"/>
    <w:rsid w:val="002724AF"/>
    <w:rsid w:val="00272628"/>
    <w:rsid w:val="00272B14"/>
    <w:rsid w:val="002752E8"/>
    <w:rsid w:val="00275859"/>
    <w:rsid w:val="00277318"/>
    <w:rsid w:val="00280AA1"/>
    <w:rsid w:val="00284051"/>
    <w:rsid w:val="002860D2"/>
    <w:rsid w:val="002902BB"/>
    <w:rsid w:val="0029217B"/>
    <w:rsid w:val="0029331A"/>
    <w:rsid w:val="00293C0F"/>
    <w:rsid w:val="0029616F"/>
    <w:rsid w:val="00296FFE"/>
    <w:rsid w:val="002A03E2"/>
    <w:rsid w:val="002A3BB6"/>
    <w:rsid w:val="002A4091"/>
    <w:rsid w:val="002A58FF"/>
    <w:rsid w:val="002B03A8"/>
    <w:rsid w:val="002B0BE5"/>
    <w:rsid w:val="002B1A18"/>
    <w:rsid w:val="002B5EA1"/>
    <w:rsid w:val="002C0326"/>
    <w:rsid w:val="002C0784"/>
    <w:rsid w:val="002C1034"/>
    <w:rsid w:val="002C3FF8"/>
    <w:rsid w:val="002C4194"/>
    <w:rsid w:val="002D04B3"/>
    <w:rsid w:val="002D0660"/>
    <w:rsid w:val="002D2E49"/>
    <w:rsid w:val="002D40C2"/>
    <w:rsid w:val="002D49EB"/>
    <w:rsid w:val="002D4A33"/>
    <w:rsid w:val="002D5537"/>
    <w:rsid w:val="002D6455"/>
    <w:rsid w:val="002D6A22"/>
    <w:rsid w:val="002E0ABD"/>
    <w:rsid w:val="002E2317"/>
    <w:rsid w:val="002E2370"/>
    <w:rsid w:val="002E30A6"/>
    <w:rsid w:val="002E3704"/>
    <w:rsid w:val="002E4F95"/>
    <w:rsid w:val="002E55A1"/>
    <w:rsid w:val="002E70BC"/>
    <w:rsid w:val="002F1686"/>
    <w:rsid w:val="002F2E22"/>
    <w:rsid w:val="002F34A3"/>
    <w:rsid w:val="002F4709"/>
    <w:rsid w:val="002F674B"/>
    <w:rsid w:val="002F7DD2"/>
    <w:rsid w:val="002F7E90"/>
    <w:rsid w:val="003005B2"/>
    <w:rsid w:val="00300FE9"/>
    <w:rsid w:val="0030176C"/>
    <w:rsid w:val="003061CB"/>
    <w:rsid w:val="00307A98"/>
    <w:rsid w:val="00310D40"/>
    <w:rsid w:val="00310DAB"/>
    <w:rsid w:val="00310E5E"/>
    <w:rsid w:val="00312D76"/>
    <w:rsid w:val="003154CE"/>
    <w:rsid w:val="003159C5"/>
    <w:rsid w:val="00316B21"/>
    <w:rsid w:val="0031770B"/>
    <w:rsid w:val="003211B4"/>
    <w:rsid w:val="00324C2E"/>
    <w:rsid w:val="00325B3A"/>
    <w:rsid w:val="003262EB"/>
    <w:rsid w:val="003263C4"/>
    <w:rsid w:val="00331789"/>
    <w:rsid w:val="00333390"/>
    <w:rsid w:val="00335909"/>
    <w:rsid w:val="003363A6"/>
    <w:rsid w:val="003374ED"/>
    <w:rsid w:val="00337CBA"/>
    <w:rsid w:val="00344334"/>
    <w:rsid w:val="00344998"/>
    <w:rsid w:val="00346FFD"/>
    <w:rsid w:val="00347A66"/>
    <w:rsid w:val="003502EE"/>
    <w:rsid w:val="0035188A"/>
    <w:rsid w:val="00351C1A"/>
    <w:rsid w:val="00352A87"/>
    <w:rsid w:val="00353340"/>
    <w:rsid w:val="003538A4"/>
    <w:rsid w:val="003563BB"/>
    <w:rsid w:val="00362ADF"/>
    <w:rsid w:val="003662EC"/>
    <w:rsid w:val="00371531"/>
    <w:rsid w:val="00371808"/>
    <w:rsid w:val="00371A48"/>
    <w:rsid w:val="00373854"/>
    <w:rsid w:val="00374A07"/>
    <w:rsid w:val="0037690C"/>
    <w:rsid w:val="0037760A"/>
    <w:rsid w:val="003813FA"/>
    <w:rsid w:val="0038172E"/>
    <w:rsid w:val="00383C9A"/>
    <w:rsid w:val="00384099"/>
    <w:rsid w:val="00385E92"/>
    <w:rsid w:val="00386005"/>
    <w:rsid w:val="00387AF6"/>
    <w:rsid w:val="003903A7"/>
    <w:rsid w:val="0039095F"/>
    <w:rsid w:val="003927CC"/>
    <w:rsid w:val="00394698"/>
    <w:rsid w:val="00394C5F"/>
    <w:rsid w:val="003975C1"/>
    <w:rsid w:val="003A1819"/>
    <w:rsid w:val="003A21F7"/>
    <w:rsid w:val="003A2A47"/>
    <w:rsid w:val="003A3122"/>
    <w:rsid w:val="003A3146"/>
    <w:rsid w:val="003A33D6"/>
    <w:rsid w:val="003A44D3"/>
    <w:rsid w:val="003A4971"/>
    <w:rsid w:val="003A4DFD"/>
    <w:rsid w:val="003A5ACD"/>
    <w:rsid w:val="003A64AB"/>
    <w:rsid w:val="003A6BE1"/>
    <w:rsid w:val="003A6D8F"/>
    <w:rsid w:val="003A6F51"/>
    <w:rsid w:val="003A7FDF"/>
    <w:rsid w:val="003B0FD1"/>
    <w:rsid w:val="003B30D1"/>
    <w:rsid w:val="003B420E"/>
    <w:rsid w:val="003B63BD"/>
    <w:rsid w:val="003C22BB"/>
    <w:rsid w:val="003C33C3"/>
    <w:rsid w:val="003C4649"/>
    <w:rsid w:val="003C644B"/>
    <w:rsid w:val="003C7A32"/>
    <w:rsid w:val="003C7B71"/>
    <w:rsid w:val="003D0F33"/>
    <w:rsid w:val="003D10DA"/>
    <w:rsid w:val="003D17B9"/>
    <w:rsid w:val="003D18AE"/>
    <w:rsid w:val="003D2005"/>
    <w:rsid w:val="003D20C7"/>
    <w:rsid w:val="003D2CF9"/>
    <w:rsid w:val="003D3A6E"/>
    <w:rsid w:val="003D4341"/>
    <w:rsid w:val="003D4DC4"/>
    <w:rsid w:val="003D7DFA"/>
    <w:rsid w:val="003E00AA"/>
    <w:rsid w:val="003E083F"/>
    <w:rsid w:val="003E1FD4"/>
    <w:rsid w:val="003E20DF"/>
    <w:rsid w:val="003F0760"/>
    <w:rsid w:val="003F1682"/>
    <w:rsid w:val="003F1899"/>
    <w:rsid w:val="003F34D0"/>
    <w:rsid w:val="003F46B5"/>
    <w:rsid w:val="003F4D76"/>
    <w:rsid w:val="003F57A2"/>
    <w:rsid w:val="003F5CA7"/>
    <w:rsid w:val="003F788D"/>
    <w:rsid w:val="00400061"/>
    <w:rsid w:val="00400277"/>
    <w:rsid w:val="00400773"/>
    <w:rsid w:val="00401669"/>
    <w:rsid w:val="00401FE2"/>
    <w:rsid w:val="00402139"/>
    <w:rsid w:val="00403ED4"/>
    <w:rsid w:val="0040504E"/>
    <w:rsid w:val="00405C99"/>
    <w:rsid w:val="00405F88"/>
    <w:rsid w:val="004119EC"/>
    <w:rsid w:val="00411FDB"/>
    <w:rsid w:val="00413FBB"/>
    <w:rsid w:val="00414735"/>
    <w:rsid w:val="00415BA1"/>
    <w:rsid w:val="00417DF0"/>
    <w:rsid w:val="00417F27"/>
    <w:rsid w:val="00420372"/>
    <w:rsid w:val="00420E4E"/>
    <w:rsid w:val="00421BB5"/>
    <w:rsid w:val="0042245A"/>
    <w:rsid w:val="004225D2"/>
    <w:rsid w:val="004254EE"/>
    <w:rsid w:val="00425630"/>
    <w:rsid w:val="00431EB5"/>
    <w:rsid w:val="00432935"/>
    <w:rsid w:val="0043307C"/>
    <w:rsid w:val="004335EC"/>
    <w:rsid w:val="00433FD6"/>
    <w:rsid w:val="00441190"/>
    <w:rsid w:val="00442202"/>
    <w:rsid w:val="00442B20"/>
    <w:rsid w:val="00443717"/>
    <w:rsid w:val="00443A4D"/>
    <w:rsid w:val="00446213"/>
    <w:rsid w:val="00446576"/>
    <w:rsid w:val="004508EE"/>
    <w:rsid w:val="00451440"/>
    <w:rsid w:val="00451C7B"/>
    <w:rsid w:val="00452961"/>
    <w:rsid w:val="004535E8"/>
    <w:rsid w:val="00455017"/>
    <w:rsid w:val="004558C0"/>
    <w:rsid w:val="004560D2"/>
    <w:rsid w:val="00456C2A"/>
    <w:rsid w:val="00457578"/>
    <w:rsid w:val="00460768"/>
    <w:rsid w:val="00461661"/>
    <w:rsid w:val="00462EF6"/>
    <w:rsid w:val="0046304C"/>
    <w:rsid w:val="00463FB7"/>
    <w:rsid w:val="004650F0"/>
    <w:rsid w:val="00465350"/>
    <w:rsid w:val="00465EDF"/>
    <w:rsid w:val="0046759D"/>
    <w:rsid w:val="00467AAA"/>
    <w:rsid w:val="004706E7"/>
    <w:rsid w:val="00470BD0"/>
    <w:rsid w:val="00471D8C"/>
    <w:rsid w:val="00472832"/>
    <w:rsid w:val="00473476"/>
    <w:rsid w:val="00474949"/>
    <w:rsid w:val="00475D0D"/>
    <w:rsid w:val="00476988"/>
    <w:rsid w:val="0048079C"/>
    <w:rsid w:val="004831CB"/>
    <w:rsid w:val="004839EC"/>
    <w:rsid w:val="004847E0"/>
    <w:rsid w:val="00485823"/>
    <w:rsid w:val="00486A13"/>
    <w:rsid w:val="00490981"/>
    <w:rsid w:val="0049183F"/>
    <w:rsid w:val="004928D1"/>
    <w:rsid w:val="00492CDD"/>
    <w:rsid w:val="00493386"/>
    <w:rsid w:val="00493DC9"/>
    <w:rsid w:val="00494A7F"/>
    <w:rsid w:val="00494BA1"/>
    <w:rsid w:val="00495BEB"/>
    <w:rsid w:val="004A216C"/>
    <w:rsid w:val="004A23AE"/>
    <w:rsid w:val="004A38D5"/>
    <w:rsid w:val="004A4C0E"/>
    <w:rsid w:val="004A5F8F"/>
    <w:rsid w:val="004A6558"/>
    <w:rsid w:val="004B00A6"/>
    <w:rsid w:val="004B0BD6"/>
    <w:rsid w:val="004B22AB"/>
    <w:rsid w:val="004B403D"/>
    <w:rsid w:val="004B50C4"/>
    <w:rsid w:val="004C138C"/>
    <w:rsid w:val="004C2659"/>
    <w:rsid w:val="004C2A77"/>
    <w:rsid w:val="004C363C"/>
    <w:rsid w:val="004C4B17"/>
    <w:rsid w:val="004C64F3"/>
    <w:rsid w:val="004C6A17"/>
    <w:rsid w:val="004C6D1C"/>
    <w:rsid w:val="004D11E3"/>
    <w:rsid w:val="004D1C09"/>
    <w:rsid w:val="004D30A2"/>
    <w:rsid w:val="004D30F8"/>
    <w:rsid w:val="004D38DC"/>
    <w:rsid w:val="004D3D36"/>
    <w:rsid w:val="004D457E"/>
    <w:rsid w:val="004D5870"/>
    <w:rsid w:val="004D641D"/>
    <w:rsid w:val="004D6A7E"/>
    <w:rsid w:val="004D6B65"/>
    <w:rsid w:val="004E0C2C"/>
    <w:rsid w:val="004E16CC"/>
    <w:rsid w:val="004E484C"/>
    <w:rsid w:val="004E5473"/>
    <w:rsid w:val="004E6C91"/>
    <w:rsid w:val="004F0D25"/>
    <w:rsid w:val="004F24F3"/>
    <w:rsid w:val="004F3342"/>
    <w:rsid w:val="004F3DD1"/>
    <w:rsid w:val="004F5B98"/>
    <w:rsid w:val="004F62EB"/>
    <w:rsid w:val="004F7B7B"/>
    <w:rsid w:val="005007A1"/>
    <w:rsid w:val="0050135E"/>
    <w:rsid w:val="005034F0"/>
    <w:rsid w:val="005049F1"/>
    <w:rsid w:val="0050714C"/>
    <w:rsid w:val="0051162B"/>
    <w:rsid w:val="00511FF4"/>
    <w:rsid w:val="00512508"/>
    <w:rsid w:val="00513249"/>
    <w:rsid w:val="0051523F"/>
    <w:rsid w:val="0051525A"/>
    <w:rsid w:val="00520D68"/>
    <w:rsid w:val="00521457"/>
    <w:rsid w:val="00523C99"/>
    <w:rsid w:val="005246B8"/>
    <w:rsid w:val="00526B12"/>
    <w:rsid w:val="00534607"/>
    <w:rsid w:val="005347F9"/>
    <w:rsid w:val="00534F90"/>
    <w:rsid w:val="005351CD"/>
    <w:rsid w:val="0054128A"/>
    <w:rsid w:val="0054173B"/>
    <w:rsid w:val="005421AA"/>
    <w:rsid w:val="00546415"/>
    <w:rsid w:val="0055183E"/>
    <w:rsid w:val="005525E1"/>
    <w:rsid w:val="00552687"/>
    <w:rsid w:val="00552D49"/>
    <w:rsid w:val="00553288"/>
    <w:rsid w:val="00554A90"/>
    <w:rsid w:val="0055644C"/>
    <w:rsid w:val="005577AA"/>
    <w:rsid w:val="00561075"/>
    <w:rsid w:val="0056250C"/>
    <w:rsid w:val="00562A2A"/>
    <w:rsid w:val="00562FC4"/>
    <w:rsid w:val="00563079"/>
    <w:rsid w:val="0056321B"/>
    <w:rsid w:val="00563646"/>
    <w:rsid w:val="0056404F"/>
    <w:rsid w:val="00567DE7"/>
    <w:rsid w:val="0057014E"/>
    <w:rsid w:val="00571113"/>
    <w:rsid w:val="0057247D"/>
    <w:rsid w:val="00573971"/>
    <w:rsid w:val="0057414F"/>
    <w:rsid w:val="00580048"/>
    <w:rsid w:val="00581BE2"/>
    <w:rsid w:val="005833DB"/>
    <w:rsid w:val="00583C52"/>
    <w:rsid w:val="0058682F"/>
    <w:rsid w:val="005900F7"/>
    <w:rsid w:val="0059191F"/>
    <w:rsid w:val="00592233"/>
    <w:rsid w:val="005922E8"/>
    <w:rsid w:val="0059240E"/>
    <w:rsid w:val="00592FD6"/>
    <w:rsid w:val="0059582F"/>
    <w:rsid w:val="005A02F7"/>
    <w:rsid w:val="005A0E6B"/>
    <w:rsid w:val="005A310C"/>
    <w:rsid w:val="005A362B"/>
    <w:rsid w:val="005A559D"/>
    <w:rsid w:val="005B08DC"/>
    <w:rsid w:val="005B34A1"/>
    <w:rsid w:val="005B37D1"/>
    <w:rsid w:val="005B64C7"/>
    <w:rsid w:val="005B6EA0"/>
    <w:rsid w:val="005B7C34"/>
    <w:rsid w:val="005B7D4D"/>
    <w:rsid w:val="005C1398"/>
    <w:rsid w:val="005C2F7A"/>
    <w:rsid w:val="005C2FCF"/>
    <w:rsid w:val="005C32C1"/>
    <w:rsid w:val="005C4791"/>
    <w:rsid w:val="005C5080"/>
    <w:rsid w:val="005C7700"/>
    <w:rsid w:val="005C79FD"/>
    <w:rsid w:val="005D32FE"/>
    <w:rsid w:val="005D43A6"/>
    <w:rsid w:val="005D44B3"/>
    <w:rsid w:val="005D7A36"/>
    <w:rsid w:val="005E087D"/>
    <w:rsid w:val="005E0A5E"/>
    <w:rsid w:val="005E13E1"/>
    <w:rsid w:val="005E2400"/>
    <w:rsid w:val="005E3CBD"/>
    <w:rsid w:val="005E78B5"/>
    <w:rsid w:val="005F0049"/>
    <w:rsid w:val="005F02E0"/>
    <w:rsid w:val="005F106B"/>
    <w:rsid w:val="005F6962"/>
    <w:rsid w:val="005F6FDF"/>
    <w:rsid w:val="005F74C3"/>
    <w:rsid w:val="005F779A"/>
    <w:rsid w:val="00600397"/>
    <w:rsid w:val="00602FA9"/>
    <w:rsid w:val="00603B28"/>
    <w:rsid w:val="00604733"/>
    <w:rsid w:val="00604919"/>
    <w:rsid w:val="00605A73"/>
    <w:rsid w:val="0060631C"/>
    <w:rsid w:val="006068E0"/>
    <w:rsid w:val="00607F7F"/>
    <w:rsid w:val="00612220"/>
    <w:rsid w:val="006122AC"/>
    <w:rsid w:val="006166B3"/>
    <w:rsid w:val="00621370"/>
    <w:rsid w:val="00621E9D"/>
    <w:rsid w:val="0062228B"/>
    <w:rsid w:val="006246A4"/>
    <w:rsid w:val="00624E04"/>
    <w:rsid w:val="00630336"/>
    <w:rsid w:val="00630383"/>
    <w:rsid w:val="00630DB9"/>
    <w:rsid w:val="00630E5C"/>
    <w:rsid w:val="006329FB"/>
    <w:rsid w:val="0063383F"/>
    <w:rsid w:val="006349FD"/>
    <w:rsid w:val="00634D59"/>
    <w:rsid w:val="00635D18"/>
    <w:rsid w:val="00635F77"/>
    <w:rsid w:val="00637AE2"/>
    <w:rsid w:val="00642A01"/>
    <w:rsid w:val="0064472A"/>
    <w:rsid w:val="006501B6"/>
    <w:rsid w:val="006502E7"/>
    <w:rsid w:val="00653CD3"/>
    <w:rsid w:val="00654C6F"/>
    <w:rsid w:val="00656E61"/>
    <w:rsid w:val="006639E8"/>
    <w:rsid w:val="0067092F"/>
    <w:rsid w:val="006711BB"/>
    <w:rsid w:val="00671E48"/>
    <w:rsid w:val="00672880"/>
    <w:rsid w:val="006728C0"/>
    <w:rsid w:val="00672DC1"/>
    <w:rsid w:val="00672F23"/>
    <w:rsid w:val="00672F96"/>
    <w:rsid w:val="00673937"/>
    <w:rsid w:val="00674309"/>
    <w:rsid w:val="00674DC8"/>
    <w:rsid w:val="0067656C"/>
    <w:rsid w:val="0068311D"/>
    <w:rsid w:val="00684BBA"/>
    <w:rsid w:val="00684DA8"/>
    <w:rsid w:val="00684E4A"/>
    <w:rsid w:val="006903C5"/>
    <w:rsid w:val="00690A36"/>
    <w:rsid w:val="0069102A"/>
    <w:rsid w:val="00693347"/>
    <w:rsid w:val="00694D72"/>
    <w:rsid w:val="00695386"/>
    <w:rsid w:val="00695951"/>
    <w:rsid w:val="006964AC"/>
    <w:rsid w:val="00697309"/>
    <w:rsid w:val="00697499"/>
    <w:rsid w:val="006A08A0"/>
    <w:rsid w:val="006A15DD"/>
    <w:rsid w:val="006A30C9"/>
    <w:rsid w:val="006A491F"/>
    <w:rsid w:val="006A56AF"/>
    <w:rsid w:val="006A5A5B"/>
    <w:rsid w:val="006A5B2C"/>
    <w:rsid w:val="006A5F08"/>
    <w:rsid w:val="006B17A9"/>
    <w:rsid w:val="006B21B2"/>
    <w:rsid w:val="006B34B3"/>
    <w:rsid w:val="006B374A"/>
    <w:rsid w:val="006B6069"/>
    <w:rsid w:val="006B60F3"/>
    <w:rsid w:val="006B7ACD"/>
    <w:rsid w:val="006C0BD1"/>
    <w:rsid w:val="006C2758"/>
    <w:rsid w:val="006C7413"/>
    <w:rsid w:val="006D023A"/>
    <w:rsid w:val="006D1C8B"/>
    <w:rsid w:val="006D2852"/>
    <w:rsid w:val="006D2BE5"/>
    <w:rsid w:val="006D3E66"/>
    <w:rsid w:val="006D6D90"/>
    <w:rsid w:val="006D74E1"/>
    <w:rsid w:val="006D7516"/>
    <w:rsid w:val="006E20A7"/>
    <w:rsid w:val="006E2660"/>
    <w:rsid w:val="006E2CC4"/>
    <w:rsid w:val="006E2EE4"/>
    <w:rsid w:val="006E4268"/>
    <w:rsid w:val="006E52CA"/>
    <w:rsid w:val="006E6E28"/>
    <w:rsid w:val="006F0283"/>
    <w:rsid w:val="006F350B"/>
    <w:rsid w:val="006F44F3"/>
    <w:rsid w:val="006F474F"/>
    <w:rsid w:val="006F5A1A"/>
    <w:rsid w:val="006F6235"/>
    <w:rsid w:val="006F6D55"/>
    <w:rsid w:val="006F6FF6"/>
    <w:rsid w:val="006F748B"/>
    <w:rsid w:val="006F7534"/>
    <w:rsid w:val="006F7FB4"/>
    <w:rsid w:val="007018C1"/>
    <w:rsid w:val="00701EEC"/>
    <w:rsid w:val="007047AE"/>
    <w:rsid w:val="00705605"/>
    <w:rsid w:val="007064B2"/>
    <w:rsid w:val="007065F8"/>
    <w:rsid w:val="007115E9"/>
    <w:rsid w:val="00711E1A"/>
    <w:rsid w:val="00713CA8"/>
    <w:rsid w:val="00714E0D"/>
    <w:rsid w:val="0071696F"/>
    <w:rsid w:val="0071734F"/>
    <w:rsid w:val="00722036"/>
    <w:rsid w:val="00722BC5"/>
    <w:rsid w:val="007242E4"/>
    <w:rsid w:val="007253B3"/>
    <w:rsid w:val="0072669B"/>
    <w:rsid w:val="00726E30"/>
    <w:rsid w:val="00726FC1"/>
    <w:rsid w:val="00730360"/>
    <w:rsid w:val="007311B1"/>
    <w:rsid w:val="00732FD6"/>
    <w:rsid w:val="00735814"/>
    <w:rsid w:val="00737AEA"/>
    <w:rsid w:val="0074078E"/>
    <w:rsid w:val="0074179F"/>
    <w:rsid w:val="0074329B"/>
    <w:rsid w:val="0074392D"/>
    <w:rsid w:val="00744303"/>
    <w:rsid w:val="00744C61"/>
    <w:rsid w:val="007455E1"/>
    <w:rsid w:val="00745B1C"/>
    <w:rsid w:val="00745C2C"/>
    <w:rsid w:val="007461A0"/>
    <w:rsid w:val="007518BC"/>
    <w:rsid w:val="00751BB6"/>
    <w:rsid w:val="007527C4"/>
    <w:rsid w:val="00752890"/>
    <w:rsid w:val="007529FA"/>
    <w:rsid w:val="00753236"/>
    <w:rsid w:val="00754161"/>
    <w:rsid w:val="007549CD"/>
    <w:rsid w:val="0075515C"/>
    <w:rsid w:val="00757C28"/>
    <w:rsid w:val="00757E8B"/>
    <w:rsid w:val="00757F8F"/>
    <w:rsid w:val="007612D2"/>
    <w:rsid w:val="00762A3E"/>
    <w:rsid w:val="00763A68"/>
    <w:rsid w:val="00763B8C"/>
    <w:rsid w:val="007641CE"/>
    <w:rsid w:val="00764A67"/>
    <w:rsid w:val="00765F4C"/>
    <w:rsid w:val="00770388"/>
    <w:rsid w:val="00773D63"/>
    <w:rsid w:val="00774595"/>
    <w:rsid w:val="007747EF"/>
    <w:rsid w:val="0077608C"/>
    <w:rsid w:val="00776311"/>
    <w:rsid w:val="00781F71"/>
    <w:rsid w:val="00782117"/>
    <w:rsid w:val="007821C6"/>
    <w:rsid w:val="0078352F"/>
    <w:rsid w:val="00783C49"/>
    <w:rsid w:val="00785314"/>
    <w:rsid w:val="00786D70"/>
    <w:rsid w:val="00786FD3"/>
    <w:rsid w:val="00787CBA"/>
    <w:rsid w:val="00787DF4"/>
    <w:rsid w:val="007908E6"/>
    <w:rsid w:val="007939A3"/>
    <w:rsid w:val="0079407C"/>
    <w:rsid w:val="00794FDE"/>
    <w:rsid w:val="00795470"/>
    <w:rsid w:val="00796E88"/>
    <w:rsid w:val="0079770F"/>
    <w:rsid w:val="007A1771"/>
    <w:rsid w:val="007A19A3"/>
    <w:rsid w:val="007A2822"/>
    <w:rsid w:val="007A5499"/>
    <w:rsid w:val="007A5AA3"/>
    <w:rsid w:val="007A6FA7"/>
    <w:rsid w:val="007A7707"/>
    <w:rsid w:val="007B09C9"/>
    <w:rsid w:val="007B130D"/>
    <w:rsid w:val="007B1804"/>
    <w:rsid w:val="007B24B0"/>
    <w:rsid w:val="007B356F"/>
    <w:rsid w:val="007B3AE7"/>
    <w:rsid w:val="007B47EC"/>
    <w:rsid w:val="007B53A2"/>
    <w:rsid w:val="007B5CFB"/>
    <w:rsid w:val="007B6E26"/>
    <w:rsid w:val="007C0034"/>
    <w:rsid w:val="007C11A2"/>
    <w:rsid w:val="007C12E1"/>
    <w:rsid w:val="007C264A"/>
    <w:rsid w:val="007C33CA"/>
    <w:rsid w:val="007C40F1"/>
    <w:rsid w:val="007C7AD2"/>
    <w:rsid w:val="007D1B65"/>
    <w:rsid w:val="007D2A14"/>
    <w:rsid w:val="007D2A5E"/>
    <w:rsid w:val="007D3774"/>
    <w:rsid w:val="007D5E78"/>
    <w:rsid w:val="007D7EE7"/>
    <w:rsid w:val="007E0BD5"/>
    <w:rsid w:val="007E17DF"/>
    <w:rsid w:val="007E2829"/>
    <w:rsid w:val="007E33AA"/>
    <w:rsid w:val="007E5002"/>
    <w:rsid w:val="007E51F7"/>
    <w:rsid w:val="007E6952"/>
    <w:rsid w:val="007E6F21"/>
    <w:rsid w:val="007E71A4"/>
    <w:rsid w:val="007E76F3"/>
    <w:rsid w:val="007F0B39"/>
    <w:rsid w:val="007F3558"/>
    <w:rsid w:val="007F3603"/>
    <w:rsid w:val="007F3E09"/>
    <w:rsid w:val="007F697D"/>
    <w:rsid w:val="00803429"/>
    <w:rsid w:val="00803530"/>
    <w:rsid w:val="00803532"/>
    <w:rsid w:val="0080497E"/>
    <w:rsid w:val="00804EF2"/>
    <w:rsid w:val="0080713C"/>
    <w:rsid w:val="00807207"/>
    <w:rsid w:val="00810461"/>
    <w:rsid w:val="00811926"/>
    <w:rsid w:val="0081312D"/>
    <w:rsid w:val="008142F1"/>
    <w:rsid w:val="0081649E"/>
    <w:rsid w:val="008170A0"/>
    <w:rsid w:val="00817ED1"/>
    <w:rsid w:val="0082017D"/>
    <w:rsid w:val="00820210"/>
    <w:rsid w:val="00820E84"/>
    <w:rsid w:val="00822B54"/>
    <w:rsid w:val="0082321C"/>
    <w:rsid w:val="008243B1"/>
    <w:rsid w:val="00824474"/>
    <w:rsid w:val="008251FE"/>
    <w:rsid w:val="00831924"/>
    <w:rsid w:val="00832434"/>
    <w:rsid w:val="00832BF9"/>
    <w:rsid w:val="00832DF1"/>
    <w:rsid w:val="008336BD"/>
    <w:rsid w:val="00833D73"/>
    <w:rsid w:val="00834D24"/>
    <w:rsid w:val="00835557"/>
    <w:rsid w:val="008356D2"/>
    <w:rsid w:val="00836DF3"/>
    <w:rsid w:val="00842BC5"/>
    <w:rsid w:val="00844BDE"/>
    <w:rsid w:val="0084570F"/>
    <w:rsid w:val="00845EFD"/>
    <w:rsid w:val="00847162"/>
    <w:rsid w:val="00851FDB"/>
    <w:rsid w:val="00853AF1"/>
    <w:rsid w:val="008546B1"/>
    <w:rsid w:val="00861867"/>
    <w:rsid w:val="00862C26"/>
    <w:rsid w:val="008639BF"/>
    <w:rsid w:val="00864347"/>
    <w:rsid w:val="008664EC"/>
    <w:rsid w:val="00867FE1"/>
    <w:rsid w:val="008702BB"/>
    <w:rsid w:val="00870EFE"/>
    <w:rsid w:val="00873876"/>
    <w:rsid w:val="0088165C"/>
    <w:rsid w:val="0088253F"/>
    <w:rsid w:val="00884420"/>
    <w:rsid w:val="008849BA"/>
    <w:rsid w:val="0088626C"/>
    <w:rsid w:val="00886A2D"/>
    <w:rsid w:val="00886E85"/>
    <w:rsid w:val="00887986"/>
    <w:rsid w:val="0089155E"/>
    <w:rsid w:val="0089256B"/>
    <w:rsid w:val="0089326A"/>
    <w:rsid w:val="00893635"/>
    <w:rsid w:val="008947E4"/>
    <w:rsid w:val="00894A1E"/>
    <w:rsid w:val="00894ACB"/>
    <w:rsid w:val="00894BAF"/>
    <w:rsid w:val="00895015"/>
    <w:rsid w:val="0089568B"/>
    <w:rsid w:val="00895E4E"/>
    <w:rsid w:val="00897B46"/>
    <w:rsid w:val="008A02E4"/>
    <w:rsid w:val="008A0A33"/>
    <w:rsid w:val="008A209E"/>
    <w:rsid w:val="008A2B93"/>
    <w:rsid w:val="008A3826"/>
    <w:rsid w:val="008A4091"/>
    <w:rsid w:val="008A4FB1"/>
    <w:rsid w:val="008A586A"/>
    <w:rsid w:val="008A5962"/>
    <w:rsid w:val="008A6EF9"/>
    <w:rsid w:val="008A7551"/>
    <w:rsid w:val="008A7CF5"/>
    <w:rsid w:val="008B19EC"/>
    <w:rsid w:val="008B3057"/>
    <w:rsid w:val="008B4259"/>
    <w:rsid w:val="008C26B3"/>
    <w:rsid w:val="008C3054"/>
    <w:rsid w:val="008C475B"/>
    <w:rsid w:val="008C57A2"/>
    <w:rsid w:val="008C73D3"/>
    <w:rsid w:val="008C7659"/>
    <w:rsid w:val="008C7E30"/>
    <w:rsid w:val="008D16D5"/>
    <w:rsid w:val="008D27F5"/>
    <w:rsid w:val="008D5AE1"/>
    <w:rsid w:val="008D5BBB"/>
    <w:rsid w:val="008D6A0A"/>
    <w:rsid w:val="008E057E"/>
    <w:rsid w:val="008E3F51"/>
    <w:rsid w:val="008F0D43"/>
    <w:rsid w:val="008F2119"/>
    <w:rsid w:val="008F3BC2"/>
    <w:rsid w:val="008F42FA"/>
    <w:rsid w:val="008F53F0"/>
    <w:rsid w:val="008F6F52"/>
    <w:rsid w:val="00900C16"/>
    <w:rsid w:val="0090249A"/>
    <w:rsid w:val="0090367C"/>
    <w:rsid w:val="00903E0A"/>
    <w:rsid w:val="0090439D"/>
    <w:rsid w:val="00904C15"/>
    <w:rsid w:val="00905B7B"/>
    <w:rsid w:val="00906572"/>
    <w:rsid w:val="009070D7"/>
    <w:rsid w:val="0091280C"/>
    <w:rsid w:val="00914857"/>
    <w:rsid w:val="00915C92"/>
    <w:rsid w:val="00917020"/>
    <w:rsid w:val="00917381"/>
    <w:rsid w:val="009178DB"/>
    <w:rsid w:val="00921627"/>
    <w:rsid w:val="009221BE"/>
    <w:rsid w:val="009243D4"/>
    <w:rsid w:val="00924715"/>
    <w:rsid w:val="0092531A"/>
    <w:rsid w:val="00925BE0"/>
    <w:rsid w:val="00926C92"/>
    <w:rsid w:val="009278FC"/>
    <w:rsid w:val="0093176E"/>
    <w:rsid w:val="0093362E"/>
    <w:rsid w:val="00934350"/>
    <w:rsid w:val="00934434"/>
    <w:rsid w:val="00940238"/>
    <w:rsid w:val="0094351B"/>
    <w:rsid w:val="00943CF9"/>
    <w:rsid w:val="00944404"/>
    <w:rsid w:val="009446FE"/>
    <w:rsid w:val="00944ECA"/>
    <w:rsid w:val="009460A1"/>
    <w:rsid w:val="0094669B"/>
    <w:rsid w:val="0095148E"/>
    <w:rsid w:val="009515ED"/>
    <w:rsid w:val="0095418B"/>
    <w:rsid w:val="009563D9"/>
    <w:rsid w:val="00957503"/>
    <w:rsid w:val="009603BE"/>
    <w:rsid w:val="0096123B"/>
    <w:rsid w:val="009613CE"/>
    <w:rsid w:val="00962340"/>
    <w:rsid w:val="00962BD8"/>
    <w:rsid w:val="0096491C"/>
    <w:rsid w:val="009705E5"/>
    <w:rsid w:val="0097307A"/>
    <w:rsid w:val="0097337F"/>
    <w:rsid w:val="0097603C"/>
    <w:rsid w:val="009809A0"/>
    <w:rsid w:val="009814FA"/>
    <w:rsid w:val="0098249D"/>
    <w:rsid w:val="00982A4B"/>
    <w:rsid w:val="0098364F"/>
    <w:rsid w:val="009848A4"/>
    <w:rsid w:val="00984F9B"/>
    <w:rsid w:val="00985631"/>
    <w:rsid w:val="00985E53"/>
    <w:rsid w:val="00985FFA"/>
    <w:rsid w:val="00987409"/>
    <w:rsid w:val="009918E7"/>
    <w:rsid w:val="00991BB3"/>
    <w:rsid w:val="00991C38"/>
    <w:rsid w:val="00993770"/>
    <w:rsid w:val="009939C3"/>
    <w:rsid w:val="00993B4F"/>
    <w:rsid w:val="0099509A"/>
    <w:rsid w:val="009957E4"/>
    <w:rsid w:val="0099796E"/>
    <w:rsid w:val="009A0CD6"/>
    <w:rsid w:val="009A1AD8"/>
    <w:rsid w:val="009A29AA"/>
    <w:rsid w:val="009A3685"/>
    <w:rsid w:val="009A4B0F"/>
    <w:rsid w:val="009A50A0"/>
    <w:rsid w:val="009A5817"/>
    <w:rsid w:val="009A6F3B"/>
    <w:rsid w:val="009A78AA"/>
    <w:rsid w:val="009B0475"/>
    <w:rsid w:val="009C113F"/>
    <w:rsid w:val="009C158E"/>
    <w:rsid w:val="009C1E3F"/>
    <w:rsid w:val="009C2194"/>
    <w:rsid w:val="009C3AA7"/>
    <w:rsid w:val="009C3B28"/>
    <w:rsid w:val="009C4190"/>
    <w:rsid w:val="009C4557"/>
    <w:rsid w:val="009C474B"/>
    <w:rsid w:val="009C5BE6"/>
    <w:rsid w:val="009D2167"/>
    <w:rsid w:val="009D227A"/>
    <w:rsid w:val="009D22C8"/>
    <w:rsid w:val="009D33DA"/>
    <w:rsid w:val="009D6E42"/>
    <w:rsid w:val="009D78C9"/>
    <w:rsid w:val="009E1C3E"/>
    <w:rsid w:val="009E1CD0"/>
    <w:rsid w:val="009E389C"/>
    <w:rsid w:val="009E39C9"/>
    <w:rsid w:val="009E3D1E"/>
    <w:rsid w:val="009E5862"/>
    <w:rsid w:val="009F0173"/>
    <w:rsid w:val="009F3E12"/>
    <w:rsid w:val="009F5854"/>
    <w:rsid w:val="009F67F1"/>
    <w:rsid w:val="009F6B9F"/>
    <w:rsid w:val="009F7904"/>
    <w:rsid w:val="00A0081D"/>
    <w:rsid w:val="00A00AC9"/>
    <w:rsid w:val="00A01224"/>
    <w:rsid w:val="00A01CEB"/>
    <w:rsid w:val="00A04529"/>
    <w:rsid w:val="00A0614E"/>
    <w:rsid w:val="00A06CF9"/>
    <w:rsid w:val="00A0709F"/>
    <w:rsid w:val="00A07640"/>
    <w:rsid w:val="00A0767E"/>
    <w:rsid w:val="00A07772"/>
    <w:rsid w:val="00A07FC6"/>
    <w:rsid w:val="00A1016B"/>
    <w:rsid w:val="00A1062E"/>
    <w:rsid w:val="00A115D2"/>
    <w:rsid w:val="00A118F5"/>
    <w:rsid w:val="00A11C57"/>
    <w:rsid w:val="00A11D19"/>
    <w:rsid w:val="00A11D7A"/>
    <w:rsid w:val="00A11DA5"/>
    <w:rsid w:val="00A11E58"/>
    <w:rsid w:val="00A1288E"/>
    <w:rsid w:val="00A12D22"/>
    <w:rsid w:val="00A13357"/>
    <w:rsid w:val="00A139FC"/>
    <w:rsid w:val="00A14B16"/>
    <w:rsid w:val="00A15B6C"/>
    <w:rsid w:val="00A16D4D"/>
    <w:rsid w:val="00A17FAC"/>
    <w:rsid w:val="00A21246"/>
    <w:rsid w:val="00A21821"/>
    <w:rsid w:val="00A2380E"/>
    <w:rsid w:val="00A24294"/>
    <w:rsid w:val="00A2552F"/>
    <w:rsid w:val="00A2573A"/>
    <w:rsid w:val="00A2604C"/>
    <w:rsid w:val="00A2702C"/>
    <w:rsid w:val="00A3062B"/>
    <w:rsid w:val="00A32E52"/>
    <w:rsid w:val="00A3307C"/>
    <w:rsid w:val="00A331E6"/>
    <w:rsid w:val="00A34398"/>
    <w:rsid w:val="00A34E2A"/>
    <w:rsid w:val="00A36F5C"/>
    <w:rsid w:val="00A378F5"/>
    <w:rsid w:val="00A37C6C"/>
    <w:rsid w:val="00A40D2A"/>
    <w:rsid w:val="00A44B49"/>
    <w:rsid w:val="00A458EE"/>
    <w:rsid w:val="00A52937"/>
    <w:rsid w:val="00A52AB5"/>
    <w:rsid w:val="00A53D68"/>
    <w:rsid w:val="00A53DCC"/>
    <w:rsid w:val="00A54CC7"/>
    <w:rsid w:val="00A55AE1"/>
    <w:rsid w:val="00A56308"/>
    <w:rsid w:val="00A56882"/>
    <w:rsid w:val="00A56B31"/>
    <w:rsid w:val="00A6124B"/>
    <w:rsid w:val="00A61BCE"/>
    <w:rsid w:val="00A62F8E"/>
    <w:rsid w:val="00A63B49"/>
    <w:rsid w:val="00A70D40"/>
    <w:rsid w:val="00A71615"/>
    <w:rsid w:val="00A7300B"/>
    <w:rsid w:val="00A74344"/>
    <w:rsid w:val="00A75F34"/>
    <w:rsid w:val="00A76A41"/>
    <w:rsid w:val="00A7737A"/>
    <w:rsid w:val="00A77642"/>
    <w:rsid w:val="00A82A53"/>
    <w:rsid w:val="00A85AC9"/>
    <w:rsid w:val="00A86198"/>
    <w:rsid w:val="00A86BB8"/>
    <w:rsid w:val="00A870AF"/>
    <w:rsid w:val="00A9203B"/>
    <w:rsid w:val="00A941E3"/>
    <w:rsid w:val="00A94346"/>
    <w:rsid w:val="00A959A3"/>
    <w:rsid w:val="00AA1681"/>
    <w:rsid w:val="00AA4F48"/>
    <w:rsid w:val="00AA503D"/>
    <w:rsid w:val="00AA58C7"/>
    <w:rsid w:val="00AA63B2"/>
    <w:rsid w:val="00AA68BB"/>
    <w:rsid w:val="00AA7B83"/>
    <w:rsid w:val="00AA7D1E"/>
    <w:rsid w:val="00AB2921"/>
    <w:rsid w:val="00AB4D52"/>
    <w:rsid w:val="00AB518E"/>
    <w:rsid w:val="00AB69AC"/>
    <w:rsid w:val="00AB6BB9"/>
    <w:rsid w:val="00AB704B"/>
    <w:rsid w:val="00AC0380"/>
    <w:rsid w:val="00AC0722"/>
    <w:rsid w:val="00AC1C3E"/>
    <w:rsid w:val="00AC2BBE"/>
    <w:rsid w:val="00AC2DB2"/>
    <w:rsid w:val="00AC3660"/>
    <w:rsid w:val="00AC6425"/>
    <w:rsid w:val="00AC678A"/>
    <w:rsid w:val="00AD1243"/>
    <w:rsid w:val="00AD1C93"/>
    <w:rsid w:val="00AD26C5"/>
    <w:rsid w:val="00AD2DF2"/>
    <w:rsid w:val="00AD34D1"/>
    <w:rsid w:val="00AD5327"/>
    <w:rsid w:val="00AD59A3"/>
    <w:rsid w:val="00AE2183"/>
    <w:rsid w:val="00AE4B73"/>
    <w:rsid w:val="00AE5311"/>
    <w:rsid w:val="00AE5716"/>
    <w:rsid w:val="00AE6121"/>
    <w:rsid w:val="00AE7152"/>
    <w:rsid w:val="00AE79FA"/>
    <w:rsid w:val="00AF017A"/>
    <w:rsid w:val="00AF038E"/>
    <w:rsid w:val="00AF1039"/>
    <w:rsid w:val="00AF173E"/>
    <w:rsid w:val="00AF384E"/>
    <w:rsid w:val="00AF46EE"/>
    <w:rsid w:val="00AF55AF"/>
    <w:rsid w:val="00AF5E5B"/>
    <w:rsid w:val="00AF6608"/>
    <w:rsid w:val="00B0009F"/>
    <w:rsid w:val="00B01788"/>
    <w:rsid w:val="00B0302B"/>
    <w:rsid w:val="00B03414"/>
    <w:rsid w:val="00B063CC"/>
    <w:rsid w:val="00B06675"/>
    <w:rsid w:val="00B0684F"/>
    <w:rsid w:val="00B072D6"/>
    <w:rsid w:val="00B10C95"/>
    <w:rsid w:val="00B14415"/>
    <w:rsid w:val="00B15BC8"/>
    <w:rsid w:val="00B17D05"/>
    <w:rsid w:val="00B2111D"/>
    <w:rsid w:val="00B225D5"/>
    <w:rsid w:val="00B22C23"/>
    <w:rsid w:val="00B25539"/>
    <w:rsid w:val="00B31415"/>
    <w:rsid w:val="00B3410F"/>
    <w:rsid w:val="00B342CD"/>
    <w:rsid w:val="00B34C74"/>
    <w:rsid w:val="00B3510C"/>
    <w:rsid w:val="00B377F8"/>
    <w:rsid w:val="00B406E1"/>
    <w:rsid w:val="00B40952"/>
    <w:rsid w:val="00B40C3F"/>
    <w:rsid w:val="00B40DC0"/>
    <w:rsid w:val="00B4108D"/>
    <w:rsid w:val="00B41939"/>
    <w:rsid w:val="00B424B0"/>
    <w:rsid w:val="00B425E1"/>
    <w:rsid w:val="00B44A67"/>
    <w:rsid w:val="00B45B6F"/>
    <w:rsid w:val="00B5382B"/>
    <w:rsid w:val="00B53A6F"/>
    <w:rsid w:val="00B553A1"/>
    <w:rsid w:val="00B60671"/>
    <w:rsid w:val="00B62CF5"/>
    <w:rsid w:val="00B66985"/>
    <w:rsid w:val="00B70C7B"/>
    <w:rsid w:val="00B726B6"/>
    <w:rsid w:val="00B72990"/>
    <w:rsid w:val="00B74F00"/>
    <w:rsid w:val="00B75005"/>
    <w:rsid w:val="00B75CE7"/>
    <w:rsid w:val="00B7621E"/>
    <w:rsid w:val="00B805B4"/>
    <w:rsid w:val="00B81A98"/>
    <w:rsid w:val="00B81FCE"/>
    <w:rsid w:val="00B8484E"/>
    <w:rsid w:val="00B8500D"/>
    <w:rsid w:val="00B858C8"/>
    <w:rsid w:val="00B87694"/>
    <w:rsid w:val="00B91CB6"/>
    <w:rsid w:val="00B92413"/>
    <w:rsid w:val="00B93DC6"/>
    <w:rsid w:val="00B9429A"/>
    <w:rsid w:val="00B95121"/>
    <w:rsid w:val="00B961FE"/>
    <w:rsid w:val="00B965B7"/>
    <w:rsid w:val="00B97293"/>
    <w:rsid w:val="00BA17C1"/>
    <w:rsid w:val="00BA2559"/>
    <w:rsid w:val="00BA3CB6"/>
    <w:rsid w:val="00BA3D22"/>
    <w:rsid w:val="00BA575F"/>
    <w:rsid w:val="00BA5EED"/>
    <w:rsid w:val="00BB01F4"/>
    <w:rsid w:val="00BB2965"/>
    <w:rsid w:val="00BB2CFC"/>
    <w:rsid w:val="00BB3060"/>
    <w:rsid w:val="00BB7291"/>
    <w:rsid w:val="00BB7E65"/>
    <w:rsid w:val="00BC2220"/>
    <w:rsid w:val="00BC3932"/>
    <w:rsid w:val="00BC4BCF"/>
    <w:rsid w:val="00BC5F03"/>
    <w:rsid w:val="00BC680B"/>
    <w:rsid w:val="00BC6CF4"/>
    <w:rsid w:val="00BC78EE"/>
    <w:rsid w:val="00BD09BA"/>
    <w:rsid w:val="00BD0B71"/>
    <w:rsid w:val="00BD0BAA"/>
    <w:rsid w:val="00BD0F4A"/>
    <w:rsid w:val="00BD153C"/>
    <w:rsid w:val="00BD16E8"/>
    <w:rsid w:val="00BD1A7C"/>
    <w:rsid w:val="00BD1D08"/>
    <w:rsid w:val="00BD343D"/>
    <w:rsid w:val="00BD3B8D"/>
    <w:rsid w:val="00BD3BC1"/>
    <w:rsid w:val="00BD5526"/>
    <w:rsid w:val="00BD5A7F"/>
    <w:rsid w:val="00BD6635"/>
    <w:rsid w:val="00BD6AC8"/>
    <w:rsid w:val="00BD6B43"/>
    <w:rsid w:val="00BE0267"/>
    <w:rsid w:val="00BE110D"/>
    <w:rsid w:val="00BE1EE3"/>
    <w:rsid w:val="00BE3402"/>
    <w:rsid w:val="00BE543E"/>
    <w:rsid w:val="00BE6AA3"/>
    <w:rsid w:val="00BF03A3"/>
    <w:rsid w:val="00BF12B3"/>
    <w:rsid w:val="00BF1686"/>
    <w:rsid w:val="00BF3872"/>
    <w:rsid w:val="00BF4314"/>
    <w:rsid w:val="00BF47B3"/>
    <w:rsid w:val="00BF6BDF"/>
    <w:rsid w:val="00BF7944"/>
    <w:rsid w:val="00BF7E55"/>
    <w:rsid w:val="00C00447"/>
    <w:rsid w:val="00C03D26"/>
    <w:rsid w:val="00C079E8"/>
    <w:rsid w:val="00C1031D"/>
    <w:rsid w:val="00C1096A"/>
    <w:rsid w:val="00C11B2D"/>
    <w:rsid w:val="00C12EF8"/>
    <w:rsid w:val="00C1367D"/>
    <w:rsid w:val="00C137E2"/>
    <w:rsid w:val="00C1420C"/>
    <w:rsid w:val="00C144A5"/>
    <w:rsid w:val="00C146A6"/>
    <w:rsid w:val="00C151DE"/>
    <w:rsid w:val="00C158B6"/>
    <w:rsid w:val="00C15B6B"/>
    <w:rsid w:val="00C168D6"/>
    <w:rsid w:val="00C17271"/>
    <w:rsid w:val="00C17303"/>
    <w:rsid w:val="00C179C4"/>
    <w:rsid w:val="00C2225A"/>
    <w:rsid w:val="00C22318"/>
    <w:rsid w:val="00C229AE"/>
    <w:rsid w:val="00C23A15"/>
    <w:rsid w:val="00C27F0E"/>
    <w:rsid w:val="00C30A77"/>
    <w:rsid w:val="00C3316B"/>
    <w:rsid w:val="00C332EA"/>
    <w:rsid w:val="00C334FE"/>
    <w:rsid w:val="00C34B7F"/>
    <w:rsid w:val="00C36654"/>
    <w:rsid w:val="00C4132E"/>
    <w:rsid w:val="00C443AC"/>
    <w:rsid w:val="00C45EF7"/>
    <w:rsid w:val="00C4684C"/>
    <w:rsid w:val="00C4771D"/>
    <w:rsid w:val="00C50D2A"/>
    <w:rsid w:val="00C511C9"/>
    <w:rsid w:val="00C51F47"/>
    <w:rsid w:val="00C52077"/>
    <w:rsid w:val="00C53E23"/>
    <w:rsid w:val="00C545AC"/>
    <w:rsid w:val="00C54C5D"/>
    <w:rsid w:val="00C5626E"/>
    <w:rsid w:val="00C6080C"/>
    <w:rsid w:val="00C60919"/>
    <w:rsid w:val="00C60FC6"/>
    <w:rsid w:val="00C61BFD"/>
    <w:rsid w:val="00C62BB5"/>
    <w:rsid w:val="00C64845"/>
    <w:rsid w:val="00C64EDA"/>
    <w:rsid w:val="00C67097"/>
    <w:rsid w:val="00C7010B"/>
    <w:rsid w:val="00C70500"/>
    <w:rsid w:val="00C706CB"/>
    <w:rsid w:val="00C740E7"/>
    <w:rsid w:val="00C759B9"/>
    <w:rsid w:val="00C7731D"/>
    <w:rsid w:val="00C80A2F"/>
    <w:rsid w:val="00C80AA0"/>
    <w:rsid w:val="00C80EB6"/>
    <w:rsid w:val="00C8177D"/>
    <w:rsid w:val="00C83C35"/>
    <w:rsid w:val="00C83E30"/>
    <w:rsid w:val="00C85F80"/>
    <w:rsid w:val="00C868C3"/>
    <w:rsid w:val="00C8707F"/>
    <w:rsid w:val="00C8737B"/>
    <w:rsid w:val="00C90966"/>
    <w:rsid w:val="00C9242B"/>
    <w:rsid w:val="00C94856"/>
    <w:rsid w:val="00C95889"/>
    <w:rsid w:val="00C96D77"/>
    <w:rsid w:val="00C97F94"/>
    <w:rsid w:val="00CA2795"/>
    <w:rsid w:val="00CA282C"/>
    <w:rsid w:val="00CA30C1"/>
    <w:rsid w:val="00CA3D14"/>
    <w:rsid w:val="00CA69A1"/>
    <w:rsid w:val="00CA6B14"/>
    <w:rsid w:val="00CA7DD8"/>
    <w:rsid w:val="00CB0744"/>
    <w:rsid w:val="00CB143E"/>
    <w:rsid w:val="00CB164F"/>
    <w:rsid w:val="00CB2528"/>
    <w:rsid w:val="00CB2BA7"/>
    <w:rsid w:val="00CB2D7C"/>
    <w:rsid w:val="00CB4616"/>
    <w:rsid w:val="00CB487E"/>
    <w:rsid w:val="00CB49C2"/>
    <w:rsid w:val="00CB4ECE"/>
    <w:rsid w:val="00CB6B8D"/>
    <w:rsid w:val="00CC11B6"/>
    <w:rsid w:val="00CC160E"/>
    <w:rsid w:val="00CC3C26"/>
    <w:rsid w:val="00CC4314"/>
    <w:rsid w:val="00CC5480"/>
    <w:rsid w:val="00CC60C5"/>
    <w:rsid w:val="00CC6839"/>
    <w:rsid w:val="00CD09D0"/>
    <w:rsid w:val="00CD46CE"/>
    <w:rsid w:val="00CE482A"/>
    <w:rsid w:val="00CE4BDE"/>
    <w:rsid w:val="00CE7688"/>
    <w:rsid w:val="00CF033D"/>
    <w:rsid w:val="00CF0505"/>
    <w:rsid w:val="00CF288F"/>
    <w:rsid w:val="00CF30F4"/>
    <w:rsid w:val="00CF52D4"/>
    <w:rsid w:val="00CF5FCF"/>
    <w:rsid w:val="00CF71A5"/>
    <w:rsid w:val="00CF77F8"/>
    <w:rsid w:val="00CF7CB2"/>
    <w:rsid w:val="00D000FF"/>
    <w:rsid w:val="00D050C5"/>
    <w:rsid w:val="00D053C9"/>
    <w:rsid w:val="00D12028"/>
    <w:rsid w:val="00D21870"/>
    <w:rsid w:val="00D218BC"/>
    <w:rsid w:val="00D21C99"/>
    <w:rsid w:val="00D22542"/>
    <w:rsid w:val="00D23F90"/>
    <w:rsid w:val="00D265AC"/>
    <w:rsid w:val="00D26BD0"/>
    <w:rsid w:val="00D30C98"/>
    <w:rsid w:val="00D31BE0"/>
    <w:rsid w:val="00D32666"/>
    <w:rsid w:val="00D32C81"/>
    <w:rsid w:val="00D3558A"/>
    <w:rsid w:val="00D35E0A"/>
    <w:rsid w:val="00D364C6"/>
    <w:rsid w:val="00D37274"/>
    <w:rsid w:val="00D37A86"/>
    <w:rsid w:val="00D4214F"/>
    <w:rsid w:val="00D42C76"/>
    <w:rsid w:val="00D43F28"/>
    <w:rsid w:val="00D456E1"/>
    <w:rsid w:val="00D509EB"/>
    <w:rsid w:val="00D549B7"/>
    <w:rsid w:val="00D567F4"/>
    <w:rsid w:val="00D56B39"/>
    <w:rsid w:val="00D60DCD"/>
    <w:rsid w:val="00D6305D"/>
    <w:rsid w:val="00D633AF"/>
    <w:rsid w:val="00D65230"/>
    <w:rsid w:val="00D6624C"/>
    <w:rsid w:val="00D66541"/>
    <w:rsid w:val="00D66E26"/>
    <w:rsid w:val="00D6701C"/>
    <w:rsid w:val="00D67EDC"/>
    <w:rsid w:val="00D701A6"/>
    <w:rsid w:val="00D7051A"/>
    <w:rsid w:val="00D70E6C"/>
    <w:rsid w:val="00D72A81"/>
    <w:rsid w:val="00D72ACC"/>
    <w:rsid w:val="00D72E50"/>
    <w:rsid w:val="00D7455C"/>
    <w:rsid w:val="00D74DB0"/>
    <w:rsid w:val="00D752D8"/>
    <w:rsid w:val="00D77A87"/>
    <w:rsid w:val="00D84A6E"/>
    <w:rsid w:val="00D84F55"/>
    <w:rsid w:val="00D858DC"/>
    <w:rsid w:val="00D87B39"/>
    <w:rsid w:val="00D90F36"/>
    <w:rsid w:val="00D917D5"/>
    <w:rsid w:val="00D91CD3"/>
    <w:rsid w:val="00D9353F"/>
    <w:rsid w:val="00D945CC"/>
    <w:rsid w:val="00D95A4A"/>
    <w:rsid w:val="00D96851"/>
    <w:rsid w:val="00D97242"/>
    <w:rsid w:val="00D973B9"/>
    <w:rsid w:val="00DA184B"/>
    <w:rsid w:val="00DA1A02"/>
    <w:rsid w:val="00DA1AC2"/>
    <w:rsid w:val="00DA350A"/>
    <w:rsid w:val="00DA3606"/>
    <w:rsid w:val="00DA3FE8"/>
    <w:rsid w:val="00DA66E1"/>
    <w:rsid w:val="00DA78C8"/>
    <w:rsid w:val="00DB0866"/>
    <w:rsid w:val="00DB13A9"/>
    <w:rsid w:val="00DB20AA"/>
    <w:rsid w:val="00DB215C"/>
    <w:rsid w:val="00DB4117"/>
    <w:rsid w:val="00DB4B0A"/>
    <w:rsid w:val="00DB6211"/>
    <w:rsid w:val="00DB6E98"/>
    <w:rsid w:val="00DC2171"/>
    <w:rsid w:val="00DC24E8"/>
    <w:rsid w:val="00DC5274"/>
    <w:rsid w:val="00DC61E4"/>
    <w:rsid w:val="00DC6847"/>
    <w:rsid w:val="00DC6D38"/>
    <w:rsid w:val="00DC7270"/>
    <w:rsid w:val="00DD14B1"/>
    <w:rsid w:val="00DD1710"/>
    <w:rsid w:val="00DD1E8F"/>
    <w:rsid w:val="00DD4026"/>
    <w:rsid w:val="00DD43A3"/>
    <w:rsid w:val="00DD543F"/>
    <w:rsid w:val="00DD73D5"/>
    <w:rsid w:val="00DD7E2C"/>
    <w:rsid w:val="00DE1F9D"/>
    <w:rsid w:val="00DE2756"/>
    <w:rsid w:val="00DE34A8"/>
    <w:rsid w:val="00DE3F77"/>
    <w:rsid w:val="00DE4649"/>
    <w:rsid w:val="00DE477C"/>
    <w:rsid w:val="00DE48B2"/>
    <w:rsid w:val="00DE5BA9"/>
    <w:rsid w:val="00DE5EC5"/>
    <w:rsid w:val="00DF384F"/>
    <w:rsid w:val="00DF5EF7"/>
    <w:rsid w:val="00DF63A1"/>
    <w:rsid w:val="00DF6C2C"/>
    <w:rsid w:val="00DF7292"/>
    <w:rsid w:val="00DF7CB9"/>
    <w:rsid w:val="00DF7D07"/>
    <w:rsid w:val="00E0127C"/>
    <w:rsid w:val="00E012C7"/>
    <w:rsid w:val="00E016F9"/>
    <w:rsid w:val="00E023E7"/>
    <w:rsid w:val="00E03DF4"/>
    <w:rsid w:val="00E047EF"/>
    <w:rsid w:val="00E04806"/>
    <w:rsid w:val="00E05640"/>
    <w:rsid w:val="00E10202"/>
    <w:rsid w:val="00E10540"/>
    <w:rsid w:val="00E11C64"/>
    <w:rsid w:val="00E126FB"/>
    <w:rsid w:val="00E1400A"/>
    <w:rsid w:val="00E140A2"/>
    <w:rsid w:val="00E14DCB"/>
    <w:rsid w:val="00E16FFE"/>
    <w:rsid w:val="00E179A2"/>
    <w:rsid w:val="00E20978"/>
    <w:rsid w:val="00E20D48"/>
    <w:rsid w:val="00E23CA2"/>
    <w:rsid w:val="00E24CE3"/>
    <w:rsid w:val="00E2659F"/>
    <w:rsid w:val="00E268CC"/>
    <w:rsid w:val="00E2712D"/>
    <w:rsid w:val="00E30B2B"/>
    <w:rsid w:val="00E31005"/>
    <w:rsid w:val="00E32C36"/>
    <w:rsid w:val="00E32DDB"/>
    <w:rsid w:val="00E33273"/>
    <w:rsid w:val="00E33E92"/>
    <w:rsid w:val="00E35702"/>
    <w:rsid w:val="00E365D0"/>
    <w:rsid w:val="00E36999"/>
    <w:rsid w:val="00E402F0"/>
    <w:rsid w:val="00E435E3"/>
    <w:rsid w:val="00E45196"/>
    <w:rsid w:val="00E45259"/>
    <w:rsid w:val="00E45FAF"/>
    <w:rsid w:val="00E47C3C"/>
    <w:rsid w:val="00E508FA"/>
    <w:rsid w:val="00E5223A"/>
    <w:rsid w:val="00E52407"/>
    <w:rsid w:val="00E5265A"/>
    <w:rsid w:val="00E52826"/>
    <w:rsid w:val="00E53956"/>
    <w:rsid w:val="00E54A01"/>
    <w:rsid w:val="00E569FC"/>
    <w:rsid w:val="00E56E6C"/>
    <w:rsid w:val="00E60401"/>
    <w:rsid w:val="00E61FB4"/>
    <w:rsid w:val="00E63E90"/>
    <w:rsid w:val="00E653F6"/>
    <w:rsid w:val="00E65648"/>
    <w:rsid w:val="00E67119"/>
    <w:rsid w:val="00E71AFC"/>
    <w:rsid w:val="00E75CCE"/>
    <w:rsid w:val="00E76EFA"/>
    <w:rsid w:val="00E83925"/>
    <w:rsid w:val="00E8556B"/>
    <w:rsid w:val="00E85EE2"/>
    <w:rsid w:val="00E86668"/>
    <w:rsid w:val="00E87A4D"/>
    <w:rsid w:val="00E91EA7"/>
    <w:rsid w:val="00E93601"/>
    <w:rsid w:val="00E93CC5"/>
    <w:rsid w:val="00E94288"/>
    <w:rsid w:val="00EA00F8"/>
    <w:rsid w:val="00EA04AE"/>
    <w:rsid w:val="00EA113B"/>
    <w:rsid w:val="00EA404A"/>
    <w:rsid w:val="00EA5C84"/>
    <w:rsid w:val="00EA62C9"/>
    <w:rsid w:val="00EB0571"/>
    <w:rsid w:val="00EB0866"/>
    <w:rsid w:val="00EB22A8"/>
    <w:rsid w:val="00EB2CBC"/>
    <w:rsid w:val="00EB5754"/>
    <w:rsid w:val="00EB7641"/>
    <w:rsid w:val="00EC0E21"/>
    <w:rsid w:val="00EC2501"/>
    <w:rsid w:val="00EC283A"/>
    <w:rsid w:val="00EC3CDE"/>
    <w:rsid w:val="00EC3EB3"/>
    <w:rsid w:val="00EC57D4"/>
    <w:rsid w:val="00EC5C7B"/>
    <w:rsid w:val="00EC698E"/>
    <w:rsid w:val="00ED100A"/>
    <w:rsid w:val="00ED1E52"/>
    <w:rsid w:val="00ED5F2B"/>
    <w:rsid w:val="00ED6FD5"/>
    <w:rsid w:val="00EE0123"/>
    <w:rsid w:val="00EE1B92"/>
    <w:rsid w:val="00EE3B41"/>
    <w:rsid w:val="00EE640A"/>
    <w:rsid w:val="00EE7BDE"/>
    <w:rsid w:val="00EF1064"/>
    <w:rsid w:val="00EF2066"/>
    <w:rsid w:val="00EF555A"/>
    <w:rsid w:val="00EF6182"/>
    <w:rsid w:val="00EF75F1"/>
    <w:rsid w:val="00F0036B"/>
    <w:rsid w:val="00F00CA3"/>
    <w:rsid w:val="00F03E70"/>
    <w:rsid w:val="00F0537F"/>
    <w:rsid w:val="00F073FA"/>
    <w:rsid w:val="00F07AF0"/>
    <w:rsid w:val="00F102CB"/>
    <w:rsid w:val="00F1035D"/>
    <w:rsid w:val="00F11BEA"/>
    <w:rsid w:val="00F12459"/>
    <w:rsid w:val="00F1387B"/>
    <w:rsid w:val="00F1698B"/>
    <w:rsid w:val="00F17144"/>
    <w:rsid w:val="00F17637"/>
    <w:rsid w:val="00F1765A"/>
    <w:rsid w:val="00F2082B"/>
    <w:rsid w:val="00F21992"/>
    <w:rsid w:val="00F21FE1"/>
    <w:rsid w:val="00F238E3"/>
    <w:rsid w:val="00F25070"/>
    <w:rsid w:val="00F2580D"/>
    <w:rsid w:val="00F262B9"/>
    <w:rsid w:val="00F2770C"/>
    <w:rsid w:val="00F31DD0"/>
    <w:rsid w:val="00F32436"/>
    <w:rsid w:val="00F3284B"/>
    <w:rsid w:val="00F339B6"/>
    <w:rsid w:val="00F35741"/>
    <w:rsid w:val="00F43E89"/>
    <w:rsid w:val="00F4449C"/>
    <w:rsid w:val="00F445BB"/>
    <w:rsid w:val="00F449C0"/>
    <w:rsid w:val="00F459AD"/>
    <w:rsid w:val="00F46C66"/>
    <w:rsid w:val="00F47524"/>
    <w:rsid w:val="00F53DFE"/>
    <w:rsid w:val="00F546B5"/>
    <w:rsid w:val="00F56614"/>
    <w:rsid w:val="00F56EDD"/>
    <w:rsid w:val="00F60023"/>
    <w:rsid w:val="00F61552"/>
    <w:rsid w:val="00F64BFE"/>
    <w:rsid w:val="00F663E5"/>
    <w:rsid w:val="00F66CB7"/>
    <w:rsid w:val="00F7027E"/>
    <w:rsid w:val="00F70AF6"/>
    <w:rsid w:val="00F71F08"/>
    <w:rsid w:val="00F74FFD"/>
    <w:rsid w:val="00F75242"/>
    <w:rsid w:val="00F75F75"/>
    <w:rsid w:val="00F761C1"/>
    <w:rsid w:val="00F82166"/>
    <w:rsid w:val="00F82682"/>
    <w:rsid w:val="00F82A50"/>
    <w:rsid w:val="00F843A4"/>
    <w:rsid w:val="00F8563B"/>
    <w:rsid w:val="00F86822"/>
    <w:rsid w:val="00F86936"/>
    <w:rsid w:val="00F90668"/>
    <w:rsid w:val="00F91AF5"/>
    <w:rsid w:val="00F922FB"/>
    <w:rsid w:val="00F92CDA"/>
    <w:rsid w:val="00F933FB"/>
    <w:rsid w:val="00F95F8F"/>
    <w:rsid w:val="00F968C7"/>
    <w:rsid w:val="00FA17F5"/>
    <w:rsid w:val="00FA2496"/>
    <w:rsid w:val="00FA30F4"/>
    <w:rsid w:val="00FA33EA"/>
    <w:rsid w:val="00FA34A7"/>
    <w:rsid w:val="00FA5EEF"/>
    <w:rsid w:val="00FA6F8D"/>
    <w:rsid w:val="00FA71EF"/>
    <w:rsid w:val="00FA75CF"/>
    <w:rsid w:val="00FA779C"/>
    <w:rsid w:val="00FB0425"/>
    <w:rsid w:val="00FB0A40"/>
    <w:rsid w:val="00FB0A8D"/>
    <w:rsid w:val="00FB0B2F"/>
    <w:rsid w:val="00FB12AE"/>
    <w:rsid w:val="00FB155C"/>
    <w:rsid w:val="00FB1911"/>
    <w:rsid w:val="00FB19EB"/>
    <w:rsid w:val="00FB2FB0"/>
    <w:rsid w:val="00FB300E"/>
    <w:rsid w:val="00FB3F36"/>
    <w:rsid w:val="00FB40AD"/>
    <w:rsid w:val="00FB6568"/>
    <w:rsid w:val="00FB74A7"/>
    <w:rsid w:val="00FB7F4D"/>
    <w:rsid w:val="00FC2EC5"/>
    <w:rsid w:val="00FC4A63"/>
    <w:rsid w:val="00FC6DAB"/>
    <w:rsid w:val="00FC6ED5"/>
    <w:rsid w:val="00FD0BCF"/>
    <w:rsid w:val="00FD2DB5"/>
    <w:rsid w:val="00FD3498"/>
    <w:rsid w:val="00FD4A8B"/>
    <w:rsid w:val="00FD5A61"/>
    <w:rsid w:val="00FD67D9"/>
    <w:rsid w:val="00FE020B"/>
    <w:rsid w:val="00FE0952"/>
    <w:rsid w:val="00FE12C2"/>
    <w:rsid w:val="00FE176E"/>
    <w:rsid w:val="00FE2A77"/>
    <w:rsid w:val="00FE2ADE"/>
    <w:rsid w:val="00FE4CDB"/>
    <w:rsid w:val="00FE59A4"/>
    <w:rsid w:val="00FE5B6A"/>
    <w:rsid w:val="00FE642B"/>
    <w:rsid w:val="00FE7C87"/>
    <w:rsid w:val="00FF0C7F"/>
    <w:rsid w:val="00FF1616"/>
    <w:rsid w:val="00FF3010"/>
    <w:rsid w:val="00FF33A9"/>
    <w:rsid w:val="00FF423F"/>
    <w:rsid w:val="00FF5442"/>
    <w:rsid w:val="00FF6EC2"/>
    <w:rsid w:val="00FF7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;"/>
  <w14:docId w14:val="2256A8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Tekstpodstawowy2"/>
    <w:next w:val="Normalny"/>
    <w:qFormat/>
    <w:rsid w:val="005900F7"/>
    <w:pPr>
      <w:numPr>
        <w:numId w:val="6"/>
      </w:numPr>
      <w:outlineLvl w:val="0"/>
    </w:pPr>
    <w:rPr>
      <w:b/>
      <w:szCs w:val="24"/>
    </w:rPr>
  </w:style>
  <w:style w:type="paragraph" w:styleId="Nagwek2">
    <w:name w:val="heading 2"/>
    <w:basedOn w:val="Nagwek1"/>
    <w:next w:val="Normalny"/>
    <w:qFormat/>
    <w:rsid w:val="00153A9C"/>
    <w:pPr>
      <w:numPr>
        <w:ilvl w:val="1"/>
      </w:numPr>
      <w:outlineLvl w:val="1"/>
    </w:pPr>
  </w:style>
  <w:style w:type="paragraph" w:styleId="Nagwek3">
    <w:name w:val="heading 3"/>
    <w:basedOn w:val="Normalny"/>
    <w:next w:val="Normalny"/>
    <w:link w:val="Nagwek3Znak"/>
    <w:qFormat/>
    <w:rsid w:val="00153A9C"/>
    <w:pPr>
      <w:ind w:firstLine="360"/>
      <w:jc w:val="both"/>
      <w:outlineLvl w:val="2"/>
    </w:pPr>
  </w:style>
  <w:style w:type="paragraph" w:styleId="Nagwek4">
    <w:name w:val="heading 4"/>
    <w:basedOn w:val="Normalny"/>
    <w:next w:val="Normalny"/>
    <w:qFormat/>
    <w:pPr>
      <w:keepNext/>
      <w:outlineLvl w:val="3"/>
    </w:pPr>
    <w:rPr>
      <w:szCs w:val="20"/>
      <w:u w:val="single"/>
    </w:rPr>
  </w:style>
  <w:style w:type="paragraph" w:styleId="Nagwek5">
    <w:name w:val="heading 5"/>
    <w:basedOn w:val="Normalny"/>
    <w:next w:val="Normalny"/>
    <w:qFormat/>
    <w:pPr>
      <w:keepNext/>
      <w:spacing w:line="360" w:lineRule="auto"/>
      <w:outlineLvl w:val="4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wcity">
    <w:name w:val="Body Text Indent"/>
    <w:basedOn w:val="Normalny"/>
    <w:pPr>
      <w:tabs>
        <w:tab w:val="left" w:pos="426"/>
      </w:tabs>
      <w:ind w:left="426"/>
    </w:pPr>
  </w:style>
  <w:style w:type="paragraph" w:styleId="Tekstpodstawowy2">
    <w:name w:val="Body Text 2"/>
    <w:basedOn w:val="Normalny"/>
    <w:link w:val="Tekstpodstawowy2Znak"/>
    <w:pPr>
      <w:spacing w:before="40" w:after="40"/>
    </w:pPr>
    <w:rPr>
      <w:szCs w:val="20"/>
    </w:rPr>
  </w:style>
  <w:style w:type="paragraph" w:styleId="Tekstpodstawowywcity3">
    <w:name w:val="Body Text Indent 3"/>
    <w:basedOn w:val="Normalny"/>
    <w:pPr>
      <w:spacing w:line="360" w:lineRule="auto"/>
      <w:ind w:firstLine="426"/>
    </w:pPr>
    <w:rPr>
      <w:rFonts w:ascii="Arial" w:hAnsi="Arial"/>
      <w:szCs w:val="20"/>
    </w:rPr>
  </w:style>
  <w:style w:type="paragraph" w:styleId="Tekstpodstawowy">
    <w:name w:val="Body Text"/>
    <w:basedOn w:val="Normalny"/>
    <w:pPr>
      <w:spacing w:before="40" w:after="40"/>
      <w:jc w:val="center"/>
    </w:pPr>
    <w:rPr>
      <w:szCs w:val="20"/>
    </w:rPr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  <w:rPr>
      <w:sz w:val="20"/>
      <w:szCs w:val="20"/>
    </w:r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</w:pPr>
    <w:rPr>
      <w:sz w:val="20"/>
      <w:szCs w:val="20"/>
    </w:rPr>
  </w:style>
  <w:style w:type="paragraph" w:styleId="Tekstpodstawowy3">
    <w:name w:val="Body Text 3"/>
    <w:basedOn w:val="Normalny"/>
    <w:rPr>
      <w:b/>
      <w:bCs/>
      <w:i/>
      <w:iCs/>
    </w:rPr>
  </w:style>
  <w:style w:type="paragraph" w:styleId="Tekstpodstawowywcity2">
    <w:name w:val="Body Text Indent 2"/>
    <w:basedOn w:val="Normalny"/>
    <w:pPr>
      <w:spacing w:line="360" w:lineRule="auto"/>
      <w:ind w:firstLine="360"/>
      <w:jc w:val="both"/>
    </w:pPr>
  </w:style>
  <w:style w:type="paragraph" w:customStyle="1" w:styleId="Plandokumentu">
    <w:name w:val="Plan dokumentu"/>
    <w:basedOn w:val="Normalny"/>
    <w:semiHidden/>
    <w:rsid w:val="000F4399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ormalnyWeb">
    <w:name w:val="Normal (Web)"/>
    <w:basedOn w:val="Normalny"/>
    <w:rsid w:val="000366BD"/>
    <w:pPr>
      <w:spacing w:before="100" w:beforeAutospacing="1" w:after="100" w:afterAutospacing="1"/>
    </w:pPr>
  </w:style>
  <w:style w:type="table" w:styleId="Tabela-Siatka">
    <w:name w:val="Table Grid"/>
    <w:basedOn w:val="Standardowy"/>
    <w:rsid w:val="00FB12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9407C"/>
    <w:pPr>
      <w:ind w:left="708"/>
    </w:pPr>
  </w:style>
  <w:style w:type="character" w:customStyle="1" w:styleId="h2">
    <w:name w:val="h2"/>
    <w:basedOn w:val="Domylnaczcionkaakapitu"/>
    <w:rsid w:val="00EA5C84"/>
  </w:style>
  <w:style w:type="paragraph" w:styleId="Tekstblokowy">
    <w:name w:val="Block Text"/>
    <w:basedOn w:val="Normalny"/>
    <w:rsid w:val="001B6315"/>
    <w:pPr>
      <w:ind w:left="708" w:right="140"/>
      <w:jc w:val="both"/>
    </w:pPr>
    <w:rPr>
      <w:rFonts w:ascii="Arial" w:hAnsi="Arial"/>
      <w:bCs/>
    </w:rPr>
  </w:style>
  <w:style w:type="character" w:styleId="Hipercze">
    <w:name w:val="Hyperlink"/>
    <w:uiPriority w:val="99"/>
    <w:unhideWhenUsed/>
    <w:rsid w:val="00076D9C"/>
    <w:rPr>
      <w:color w:val="0000FF"/>
      <w:u w:val="single"/>
    </w:rPr>
  </w:style>
  <w:style w:type="character" w:customStyle="1" w:styleId="articletitle">
    <w:name w:val="articletitle"/>
    <w:basedOn w:val="Domylnaczcionkaakapitu"/>
    <w:rsid w:val="00FA75CF"/>
  </w:style>
  <w:style w:type="character" w:customStyle="1" w:styleId="highlight">
    <w:name w:val="highlight"/>
    <w:basedOn w:val="Domylnaczcionkaakapitu"/>
    <w:rsid w:val="00FA75CF"/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5900F7"/>
    <w:pPr>
      <w:keepLines/>
      <w:spacing w:before="480" w:line="276" w:lineRule="auto"/>
      <w:outlineLvl w:val="9"/>
    </w:pPr>
    <w:rPr>
      <w:rFonts w:ascii="Cambria" w:hAnsi="Cambria"/>
      <w:b w:val="0"/>
      <w:bCs/>
      <w:color w:val="365F91"/>
      <w:sz w:val="28"/>
      <w:szCs w:val="28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5900F7"/>
    <w:pPr>
      <w:spacing w:after="100" w:line="276" w:lineRule="auto"/>
      <w:ind w:left="220"/>
    </w:pPr>
    <w:rPr>
      <w:rFonts w:ascii="Calibri" w:hAnsi="Calibri"/>
      <w:sz w:val="22"/>
      <w:szCs w:val="22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FB0A8D"/>
    <w:pPr>
      <w:tabs>
        <w:tab w:val="left" w:pos="720"/>
        <w:tab w:val="right" w:leader="dot" w:pos="9062"/>
      </w:tabs>
      <w:spacing w:after="100" w:line="276" w:lineRule="auto"/>
    </w:pPr>
    <w:rPr>
      <w:noProof/>
      <w:color w:val="000000"/>
      <w:sz w:val="22"/>
      <w:szCs w:val="22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5900F7"/>
    <w:pPr>
      <w:spacing w:after="100" w:line="276" w:lineRule="auto"/>
      <w:ind w:left="440"/>
    </w:pPr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5900F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5900F7"/>
    <w:rPr>
      <w:rFonts w:ascii="Tahoma" w:hAnsi="Tahoma" w:cs="Tahoma"/>
      <w:sz w:val="16"/>
      <w:szCs w:val="16"/>
    </w:rPr>
  </w:style>
  <w:style w:type="paragraph" w:styleId="Spistreci4">
    <w:name w:val="toc 4"/>
    <w:basedOn w:val="Normalny"/>
    <w:next w:val="Normalny"/>
    <w:autoRedefine/>
    <w:uiPriority w:val="39"/>
    <w:rsid w:val="005900F7"/>
    <w:pPr>
      <w:ind w:left="720"/>
    </w:pPr>
  </w:style>
  <w:style w:type="paragraph" w:customStyle="1" w:styleId="tekstc16">
    <w:name w:val="tekst_c_16"/>
    <w:basedOn w:val="Normalny"/>
    <w:rsid w:val="00394C5F"/>
    <w:pPr>
      <w:spacing w:before="100" w:beforeAutospacing="1" w:after="100" w:afterAutospacing="1"/>
    </w:pPr>
  </w:style>
  <w:style w:type="character" w:customStyle="1" w:styleId="ng-binding">
    <w:name w:val="ng-binding"/>
    <w:rsid w:val="001725AD"/>
  </w:style>
  <w:style w:type="character" w:customStyle="1" w:styleId="ng-scope">
    <w:name w:val="ng-scope"/>
    <w:rsid w:val="001725AD"/>
  </w:style>
  <w:style w:type="character" w:styleId="Uwydatnienie">
    <w:name w:val="Emphasis"/>
    <w:uiPriority w:val="20"/>
    <w:qFormat/>
    <w:rsid w:val="00D37274"/>
    <w:rPr>
      <w:i/>
      <w:iCs/>
    </w:rPr>
  </w:style>
  <w:style w:type="paragraph" w:styleId="Bezodstpw">
    <w:name w:val="No Spacing"/>
    <w:qFormat/>
    <w:rsid w:val="002D2E49"/>
    <w:pPr>
      <w:spacing w:before="120" w:after="120"/>
    </w:pPr>
    <w:rPr>
      <w:sz w:val="24"/>
      <w:szCs w:val="22"/>
    </w:rPr>
  </w:style>
  <w:style w:type="character" w:customStyle="1" w:styleId="alb">
    <w:name w:val="a_lb"/>
    <w:rsid w:val="00E179A2"/>
  </w:style>
  <w:style w:type="paragraph" w:customStyle="1" w:styleId="Default">
    <w:name w:val="Default"/>
    <w:rsid w:val="00BB2CFC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rsid w:val="00F86822"/>
    <w:pPr>
      <w:spacing w:after="200" w:line="276" w:lineRule="auto"/>
    </w:pPr>
    <w:rPr>
      <w:rFonts w:ascii="Calibri" w:hAnsi="Calibri"/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rsid w:val="00F86822"/>
    <w:rPr>
      <w:rFonts w:ascii="Calibri" w:hAnsi="Calibri"/>
    </w:rPr>
  </w:style>
  <w:style w:type="character" w:styleId="Odwoanieprzypisudolnego">
    <w:name w:val="footnote reference"/>
    <w:uiPriority w:val="99"/>
    <w:rsid w:val="00F86822"/>
    <w:rPr>
      <w:rFonts w:cs="Times New Roman"/>
      <w:vertAlign w:val="superscript"/>
    </w:rPr>
  </w:style>
  <w:style w:type="character" w:customStyle="1" w:styleId="fn-ref">
    <w:name w:val="fn-ref"/>
    <w:rsid w:val="0067656C"/>
  </w:style>
  <w:style w:type="character" w:customStyle="1" w:styleId="Nagwek3Znak">
    <w:name w:val="Nagłówek 3 Znak"/>
    <w:link w:val="Nagwek3"/>
    <w:rsid w:val="00DE3F77"/>
    <w:rPr>
      <w:sz w:val="24"/>
      <w:szCs w:val="24"/>
    </w:rPr>
  </w:style>
  <w:style w:type="character" w:customStyle="1" w:styleId="Tekstpodstawowy2Znak">
    <w:name w:val="Tekst podstawowy 2 Znak"/>
    <w:link w:val="Tekstpodstawowy2"/>
    <w:rsid w:val="00DE3F77"/>
    <w:rPr>
      <w:sz w:val="24"/>
    </w:rPr>
  </w:style>
  <w:style w:type="character" w:customStyle="1" w:styleId="NagwekZnak">
    <w:name w:val="Nagłówek Znak"/>
    <w:link w:val="Nagwek"/>
    <w:rsid w:val="00561075"/>
  </w:style>
  <w:style w:type="character" w:customStyle="1" w:styleId="StopkaZnak">
    <w:name w:val="Stopka Znak"/>
    <w:link w:val="Stopka"/>
    <w:uiPriority w:val="99"/>
    <w:rsid w:val="003C64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48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49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92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63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2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1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1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7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74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9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94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8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80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5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55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1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8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63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6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38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5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03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31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84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81E9C2-F5DB-4C9C-A319-ACBBE328E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5539</Words>
  <Characters>33238</Characters>
  <Application>Microsoft Office Word</Application>
  <DocSecurity>0</DocSecurity>
  <Lines>276</Lines>
  <Paragraphs>77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38700</CharactersWithSpaces>
  <SharedDoc>false</SharedDoc>
  <HLinks>
    <vt:vector size="258" baseType="variant">
      <vt:variant>
        <vt:i4>6357059</vt:i4>
      </vt:variant>
      <vt:variant>
        <vt:i4>246</vt:i4>
      </vt:variant>
      <vt:variant>
        <vt:i4>0</vt:i4>
      </vt:variant>
      <vt:variant>
        <vt:i4>5</vt:i4>
      </vt:variant>
      <vt:variant>
        <vt:lpwstr>mailto:piotrekgolos@gmail.com</vt:lpwstr>
      </vt:variant>
      <vt:variant>
        <vt:lpwstr/>
      </vt:variant>
      <vt:variant>
        <vt:i4>4194332</vt:i4>
      </vt:variant>
      <vt:variant>
        <vt:i4>243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/document/16796118?unitId=art(5)ust(1)&amp;cm=DOCUMENT</vt:lpwstr>
      </vt:variant>
      <vt:variant>
        <vt:i4>1703996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_Toc54799676</vt:lpwstr>
      </vt:variant>
      <vt:variant>
        <vt:i4>1638460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_Toc54799675</vt:lpwstr>
      </vt:variant>
      <vt:variant>
        <vt:i4>1572924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_Toc54799674</vt:lpwstr>
      </vt:variant>
      <vt:variant>
        <vt:i4>2031676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_Toc54799673</vt:lpwstr>
      </vt:variant>
      <vt:variant>
        <vt:i4>1900604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_Toc54799671</vt:lpwstr>
      </vt:variant>
      <vt:variant>
        <vt:i4>1376317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_Toc54799669</vt:lpwstr>
      </vt:variant>
      <vt:variant>
        <vt:i4>1310781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_Toc54799668</vt:lpwstr>
      </vt:variant>
      <vt:variant>
        <vt:i4>1769533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_Toc54799667</vt:lpwstr>
      </vt:variant>
      <vt:variant>
        <vt:i4>1703997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_Toc54799666</vt:lpwstr>
      </vt:variant>
      <vt:variant>
        <vt:i4>1638461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_Toc54799665</vt:lpwstr>
      </vt:variant>
      <vt:variant>
        <vt:i4>1572925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_Toc54799664</vt:lpwstr>
      </vt:variant>
      <vt:variant>
        <vt:i4>2031677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_Toc54799663</vt:lpwstr>
      </vt:variant>
      <vt:variant>
        <vt:i4>1900605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_Toc54799661</vt:lpwstr>
      </vt:variant>
      <vt:variant>
        <vt:i4>1835069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_Toc54799660</vt:lpwstr>
      </vt:variant>
      <vt:variant>
        <vt:i4>1310782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_Toc54799658</vt:lpwstr>
      </vt:variant>
      <vt:variant>
        <vt:i4>1703998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_Toc54799656</vt:lpwstr>
      </vt:variant>
      <vt:variant>
        <vt:i4>1638462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_Toc54799655</vt:lpwstr>
      </vt:variant>
      <vt:variant>
        <vt:i4>1572926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_Toc54799654</vt:lpwstr>
      </vt:variant>
      <vt:variant>
        <vt:i4>2031678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_Toc54799653</vt:lpwstr>
      </vt:variant>
      <vt:variant>
        <vt:i4>1966142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_Toc54799652</vt:lpwstr>
      </vt:variant>
      <vt:variant>
        <vt:i4>1376319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_Toc54799649</vt:lpwstr>
      </vt:variant>
      <vt:variant>
        <vt:i4>1310783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_Toc54799648</vt:lpwstr>
      </vt:variant>
      <vt:variant>
        <vt:i4>1769535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_Toc54799647</vt:lpwstr>
      </vt:variant>
      <vt:variant>
        <vt:i4>1703999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_Toc54799646</vt:lpwstr>
      </vt:variant>
      <vt:variant>
        <vt:i4>2031679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_Toc54799643</vt:lpwstr>
      </vt:variant>
      <vt:variant>
        <vt:i4>1900607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_Toc54799641</vt:lpwstr>
      </vt:variant>
      <vt:variant>
        <vt:i4>1835071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_Toc54799640</vt:lpwstr>
      </vt:variant>
      <vt:variant>
        <vt:i4>1376312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_Toc54799639</vt:lpwstr>
      </vt:variant>
      <vt:variant>
        <vt:i4>1310776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_Toc54799638</vt:lpwstr>
      </vt:variant>
      <vt:variant>
        <vt:i4>1769528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_Toc54799637</vt:lpwstr>
      </vt:variant>
      <vt:variant>
        <vt:i4>1703992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_Toc54799636</vt:lpwstr>
      </vt:variant>
      <vt:variant>
        <vt:i4>1638456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_Toc54799635</vt:lpwstr>
      </vt:variant>
      <vt:variant>
        <vt:i4>1572920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_Toc54799634</vt:lpwstr>
      </vt:variant>
      <vt:variant>
        <vt:i4>2031672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_Toc54799633</vt:lpwstr>
      </vt:variant>
      <vt:variant>
        <vt:i4>1966136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_Toc54799632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_Toc54799631</vt:lpwstr>
      </vt:variant>
      <vt:variant>
        <vt:i4>1835064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_Toc54799630</vt:lpwstr>
      </vt:variant>
      <vt:variant>
        <vt:i4>1376313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_Toc54799629</vt:lpwstr>
      </vt:variant>
      <vt:variant>
        <vt:i4>1310777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_Toc54799628</vt:lpwstr>
      </vt:variant>
      <vt:variant>
        <vt:i4>1769529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_Toc54799627</vt:lpwstr>
      </vt:variant>
      <vt:variant>
        <vt:i4>2293863</vt:i4>
      </vt:variant>
      <vt:variant>
        <vt:i4>0</vt:i4>
      </vt:variant>
      <vt:variant>
        <vt:i4>0</vt:i4>
      </vt:variant>
      <vt:variant>
        <vt:i4>5</vt:i4>
      </vt:variant>
      <vt:variant>
        <vt:lpwstr>https://pl.wikipedia.org/wiki/Tiret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2021-06-10T16:47:00Z</dcterms:created>
  <dcterms:modified xsi:type="dcterms:W3CDTF">2021-06-10T17:20:00Z</dcterms:modified>
</cp:coreProperties>
</file>